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1952" w14:textId="0B1A9142" w:rsidR="00244805" w:rsidRPr="00244805" w:rsidRDefault="00244805" w:rsidP="002448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44805">
        <w:rPr>
          <w:rFonts w:ascii="Times New Roman" w:hAnsi="Times New Roman"/>
          <w:b/>
          <w:sz w:val="24"/>
          <w:szCs w:val="24"/>
        </w:rPr>
        <w:t>ПРИЛОЖЕНИЕ №1</w:t>
      </w:r>
    </w:p>
    <w:p w14:paraId="28990E28" w14:textId="49AB113E" w:rsidR="00244805" w:rsidRPr="00244805" w:rsidRDefault="00244805" w:rsidP="002448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44805">
        <w:rPr>
          <w:rFonts w:ascii="Times New Roman" w:hAnsi="Times New Roman"/>
          <w:b/>
          <w:sz w:val="24"/>
          <w:szCs w:val="24"/>
        </w:rPr>
        <w:t xml:space="preserve">к Приказу № 2/28 от 05 сентября 2016 года </w:t>
      </w:r>
    </w:p>
    <w:p w14:paraId="6DF9086B" w14:textId="77777777" w:rsidR="00244805" w:rsidRDefault="00244805" w:rsidP="00F22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FD8214" w14:textId="77777777" w:rsidR="00005BC5" w:rsidRPr="00CD5AEB" w:rsidRDefault="00CD5AEB" w:rsidP="00F22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возрождения национального культурного наследия</w:t>
      </w:r>
    </w:p>
    <w:p w14:paraId="3D742D7B" w14:textId="77777777" w:rsidR="00005BC5" w:rsidRPr="00CD5AEB" w:rsidRDefault="00005BC5" w:rsidP="00F22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</w:rPr>
        <w:t>«</w:t>
      </w:r>
      <w:r w:rsidR="00CD5AEB">
        <w:rPr>
          <w:rFonts w:ascii="Times New Roman" w:hAnsi="Times New Roman"/>
          <w:sz w:val="24"/>
          <w:szCs w:val="24"/>
        </w:rPr>
        <w:t>Формула успеха</w:t>
      </w:r>
      <w:r w:rsidRPr="00CD5AEB">
        <w:rPr>
          <w:rFonts w:ascii="Times New Roman" w:hAnsi="Times New Roman"/>
          <w:sz w:val="24"/>
          <w:szCs w:val="24"/>
        </w:rPr>
        <w:t>»</w:t>
      </w:r>
      <w:r w:rsidR="00CD5AEB">
        <w:rPr>
          <w:rFonts w:ascii="Times New Roman" w:hAnsi="Times New Roman"/>
          <w:sz w:val="24"/>
          <w:szCs w:val="24"/>
        </w:rPr>
        <w:t xml:space="preserve"> имени В.М. Шукшина</w:t>
      </w:r>
    </w:p>
    <w:p w14:paraId="2D0196F6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091596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25" w:type="dxa"/>
        <w:tblLayout w:type="fixed"/>
        <w:tblLook w:val="0000" w:firstRow="0" w:lastRow="0" w:firstColumn="0" w:lastColumn="0" w:noHBand="0" w:noVBand="0"/>
      </w:tblPr>
      <w:tblGrid>
        <w:gridCol w:w="4503"/>
        <w:gridCol w:w="5222"/>
      </w:tblGrid>
      <w:tr w:rsidR="00005BC5" w:rsidRPr="00CD5AEB" w14:paraId="6D48893D" w14:textId="77777777" w:rsidTr="009914D1">
        <w:tc>
          <w:tcPr>
            <w:tcW w:w="4503" w:type="dxa"/>
          </w:tcPr>
          <w:p w14:paraId="448DFA80" w14:textId="77777777" w:rsidR="00005BC5" w:rsidRPr="00CD5AEB" w:rsidRDefault="00005BC5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14:paraId="15CFE6A1" w14:textId="77777777" w:rsidR="00005BC5" w:rsidRPr="00CD5AEB" w:rsidRDefault="00005BC5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CF7811" w14:textId="77777777" w:rsidR="004F7FEA" w:rsidRPr="00CD5AEB" w:rsidRDefault="004F7FEA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0C41" w14:textId="77777777" w:rsidR="004F7FEA" w:rsidRPr="00CD5AEB" w:rsidRDefault="004F7FEA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68D88D" w14:textId="77777777" w:rsidR="004F7FEA" w:rsidRPr="00CD5AEB" w:rsidRDefault="004F7FEA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78EE76AB" w14:textId="77777777" w:rsidTr="009914D1">
        <w:tc>
          <w:tcPr>
            <w:tcW w:w="4503" w:type="dxa"/>
          </w:tcPr>
          <w:p w14:paraId="12C5D835" w14:textId="77777777" w:rsidR="00005BC5" w:rsidRPr="00CD5AEB" w:rsidRDefault="00005BC5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14:paraId="4B042439" w14:textId="77777777" w:rsidR="00005BC5" w:rsidRPr="00CD5AEB" w:rsidRDefault="00005BC5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19F60137" w14:textId="77777777" w:rsidTr="009914D1">
        <w:tc>
          <w:tcPr>
            <w:tcW w:w="4503" w:type="dxa"/>
          </w:tcPr>
          <w:p w14:paraId="6F4B87C3" w14:textId="77777777" w:rsidR="00005BC5" w:rsidRPr="00CD5AEB" w:rsidRDefault="00005BC5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14:paraId="3FA4379B" w14:textId="77777777" w:rsidR="00005BC5" w:rsidRPr="00CD5AEB" w:rsidRDefault="00005BC5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72B0F1A0" w14:textId="77777777" w:rsidTr="009914D1">
        <w:tc>
          <w:tcPr>
            <w:tcW w:w="4503" w:type="dxa"/>
          </w:tcPr>
          <w:p w14:paraId="0D994E89" w14:textId="77777777" w:rsidR="00005BC5" w:rsidRPr="00CD5AEB" w:rsidRDefault="00005BC5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14:paraId="4D66900C" w14:textId="77777777" w:rsidR="00005BC5" w:rsidRPr="00CD5AEB" w:rsidRDefault="00005BC5" w:rsidP="00F22C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327C17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CF46A9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AD6A619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AEEBB7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95B522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529152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89DEAEE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D4A74C5" w14:textId="77777777" w:rsidR="00005BC5" w:rsidRPr="00CD5AEB" w:rsidRDefault="00005BC5" w:rsidP="00F22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AE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1C6E67E9" w14:textId="77777777" w:rsidR="00CD5AEB" w:rsidRDefault="00005BC5" w:rsidP="00F22C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AEB">
        <w:rPr>
          <w:rFonts w:ascii="Times New Roman" w:hAnsi="Times New Roman"/>
          <w:b/>
          <w:sz w:val="24"/>
          <w:szCs w:val="24"/>
        </w:rPr>
        <w:t xml:space="preserve">о проведении </w:t>
      </w:r>
    </w:p>
    <w:p w14:paraId="52950DEA" w14:textId="77777777" w:rsidR="00CD5AEB" w:rsidRDefault="00CD5AEB" w:rsidP="00F22C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AEB">
        <w:rPr>
          <w:rFonts w:ascii="Times New Roman" w:hAnsi="Times New Roman"/>
          <w:b/>
          <w:sz w:val="24"/>
          <w:szCs w:val="24"/>
        </w:rPr>
        <w:t>«Международн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CD5AEB">
        <w:rPr>
          <w:rFonts w:ascii="Times New Roman" w:hAnsi="Times New Roman"/>
          <w:b/>
          <w:sz w:val="24"/>
          <w:szCs w:val="24"/>
        </w:rPr>
        <w:t xml:space="preserve"> научно-исследовательск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CD5AEB">
        <w:rPr>
          <w:rFonts w:ascii="Times New Roman" w:hAnsi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>и</w:t>
      </w:r>
      <w:r w:rsidRPr="00CD5AEB">
        <w:rPr>
          <w:rFonts w:ascii="Times New Roman" w:hAnsi="Times New Roman"/>
          <w:b/>
          <w:sz w:val="24"/>
          <w:szCs w:val="24"/>
        </w:rPr>
        <w:t xml:space="preserve"> </w:t>
      </w:r>
    </w:p>
    <w:p w14:paraId="3B43B3A8" w14:textId="77777777" w:rsidR="00CD5AEB" w:rsidRPr="00CD5AEB" w:rsidRDefault="00CD5AEB" w:rsidP="00F22C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AEB">
        <w:rPr>
          <w:rFonts w:ascii="Times New Roman" w:hAnsi="Times New Roman"/>
          <w:b/>
          <w:sz w:val="24"/>
          <w:szCs w:val="24"/>
        </w:rPr>
        <w:t>«Диалоги о Шукшине»</w:t>
      </w:r>
    </w:p>
    <w:p w14:paraId="2F501238" w14:textId="77777777" w:rsidR="00005BC5" w:rsidRPr="00CD5AEB" w:rsidRDefault="00005BC5" w:rsidP="00F22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D7AE2F" w14:textId="77777777" w:rsidR="00AF00A3" w:rsidRPr="00CD5AEB" w:rsidRDefault="00AF00A3" w:rsidP="00F22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2119F" w14:textId="77777777" w:rsidR="00AF00A3" w:rsidRPr="00CD5AEB" w:rsidRDefault="00AF00A3" w:rsidP="00F22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AE4B7" w14:textId="77777777" w:rsidR="00005BC5" w:rsidRPr="00CD5AEB" w:rsidRDefault="00005BC5" w:rsidP="00F22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126"/>
      </w:tblGrid>
      <w:tr w:rsidR="00005BC5" w:rsidRPr="00CD5AEB" w14:paraId="217AFBDB" w14:textId="77777777" w:rsidTr="009914D1">
        <w:tc>
          <w:tcPr>
            <w:tcW w:w="4644" w:type="dxa"/>
          </w:tcPr>
          <w:p w14:paraId="0A152629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5B91A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1DB3AD82" w14:textId="77777777" w:rsidTr="009914D1">
        <w:tc>
          <w:tcPr>
            <w:tcW w:w="4644" w:type="dxa"/>
          </w:tcPr>
          <w:p w14:paraId="061CB922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F70626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7C6D02F9" w14:textId="77777777" w:rsidTr="009914D1">
        <w:tc>
          <w:tcPr>
            <w:tcW w:w="4644" w:type="dxa"/>
          </w:tcPr>
          <w:p w14:paraId="11141591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8C1E23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24D08049" w14:textId="77777777" w:rsidTr="009914D1">
        <w:tc>
          <w:tcPr>
            <w:tcW w:w="4644" w:type="dxa"/>
          </w:tcPr>
          <w:p w14:paraId="7D17F7A0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3A7FE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30C6B4E0" w14:textId="77777777" w:rsidTr="009914D1">
        <w:tc>
          <w:tcPr>
            <w:tcW w:w="4644" w:type="dxa"/>
          </w:tcPr>
          <w:p w14:paraId="6DD62F28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DC0C0A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2C2DCD58" w14:textId="77777777" w:rsidTr="009914D1">
        <w:tc>
          <w:tcPr>
            <w:tcW w:w="4644" w:type="dxa"/>
          </w:tcPr>
          <w:p w14:paraId="5215B5AA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E70EC1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C5" w:rsidRPr="00CD5AEB" w14:paraId="3A920570" w14:textId="77777777" w:rsidTr="009914D1">
        <w:tc>
          <w:tcPr>
            <w:tcW w:w="4644" w:type="dxa"/>
          </w:tcPr>
          <w:p w14:paraId="742B6A87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2BAC6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40FFA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5BFAF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D7A2EC" w14:textId="77777777" w:rsidR="00005BC5" w:rsidRPr="00CD5AEB" w:rsidRDefault="00005BC5" w:rsidP="00F2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E75B07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C9BDE01" w14:textId="77777777" w:rsidR="00005BC5" w:rsidRPr="00CD5AEB" w:rsidRDefault="00005BC5" w:rsidP="00F22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2A0AA9F" w14:textId="77777777" w:rsidR="00DB4417" w:rsidRPr="00CD5AEB" w:rsidRDefault="00DB4417" w:rsidP="00F22C2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9B9693" w14:textId="77777777" w:rsidR="00005BC5" w:rsidRPr="00CD5AEB" w:rsidRDefault="00005BC5" w:rsidP="00F22C2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EC8DED" w14:textId="77777777" w:rsidR="00005BC5" w:rsidRPr="00CD5AEB" w:rsidRDefault="00CD5AEB" w:rsidP="00F22C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  <w:r w:rsidR="00005BC5" w:rsidRPr="00CD5AEB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</w:p>
    <w:p w14:paraId="010D6EC7" w14:textId="77777777" w:rsidR="00E67C8A" w:rsidRPr="00CD5AEB" w:rsidRDefault="00005BC5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</w:rPr>
        <w:br w:type="page"/>
      </w:r>
    </w:p>
    <w:p w14:paraId="7B5F8C2D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lastRenderedPageBreak/>
        <w:t>1. ОБЩИЕ ПОЛОЖЕНИЯ</w:t>
      </w:r>
    </w:p>
    <w:p w14:paraId="1B9189EB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1.1. Настоящее Положение регламентирует порядок организации и проведения в 2016 г</w:t>
      </w:r>
      <w:r w:rsidRPr="00CD5AEB">
        <w:rPr>
          <w:rFonts w:ascii="Times New Roman" w:hAnsi="Times New Roman"/>
          <w:sz w:val="24"/>
          <w:szCs w:val="24"/>
          <w:lang w:eastAsia="ru-RU"/>
        </w:rPr>
        <w:t>о</w:t>
      </w:r>
      <w:r w:rsidRPr="00CD5AEB">
        <w:rPr>
          <w:rFonts w:ascii="Times New Roman" w:hAnsi="Times New Roman"/>
          <w:sz w:val="24"/>
          <w:szCs w:val="24"/>
          <w:lang w:eastAsia="ru-RU"/>
        </w:rPr>
        <w:t>ду Международной научно-</w:t>
      </w:r>
      <w:r w:rsidR="00CD5AEB">
        <w:rPr>
          <w:rFonts w:ascii="Times New Roman" w:hAnsi="Times New Roman"/>
          <w:sz w:val="24"/>
          <w:szCs w:val="24"/>
          <w:lang w:eastAsia="ru-RU"/>
        </w:rPr>
        <w:t>исследовательской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конференции</w:t>
      </w:r>
      <w:r w:rsidR="00CD5AEB">
        <w:rPr>
          <w:rFonts w:ascii="Times New Roman" w:hAnsi="Times New Roman"/>
          <w:sz w:val="24"/>
          <w:szCs w:val="24"/>
          <w:lang w:eastAsia="ru-RU"/>
        </w:rPr>
        <w:t xml:space="preserve"> «Диалоги о Шукшине»</w:t>
      </w:r>
      <w:r w:rsidRPr="00CD5AEB">
        <w:rPr>
          <w:rFonts w:ascii="Times New Roman" w:hAnsi="Times New Roman"/>
          <w:sz w:val="24"/>
          <w:szCs w:val="24"/>
          <w:lang w:eastAsia="ru-RU"/>
        </w:rPr>
        <w:t>, п</w:t>
      </w:r>
      <w:r w:rsidRPr="00CD5AEB">
        <w:rPr>
          <w:rFonts w:ascii="Times New Roman" w:hAnsi="Times New Roman"/>
          <w:sz w:val="24"/>
          <w:szCs w:val="24"/>
          <w:lang w:eastAsia="ru-RU"/>
        </w:rPr>
        <w:t>о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свящённой </w:t>
      </w:r>
      <w:r w:rsidR="00CD5AEB">
        <w:rPr>
          <w:rFonts w:ascii="Times New Roman" w:hAnsi="Times New Roman"/>
          <w:sz w:val="24"/>
          <w:szCs w:val="24"/>
          <w:lang w:eastAsia="ru-RU"/>
        </w:rPr>
        <w:t xml:space="preserve">исследованию творчества и наследия писателя, режиссера и актера Василия </w:t>
      </w:r>
      <w:proofErr w:type="spellStart"/>
      <w:r w:rsidR="00CD5AEB">
        <w:rPr>
          <w:rFonts w:ascii="Times New Roman" w:hAnsi="Times New Roman"/>
          <w:sz w:val="24"/>
          <w:szCs w:val="24"/>
          <w:lang w:eastAsia="ru-RU"/>
        </w:rPr>
        <w:t>Макаровича</w:t>
      </w:r>
      <w:proofErr w:type="spellEnd"/>
      <w:r w:rsidR="00CD5AEB">
        <w:rPr>
          <w:rFonts w:ascii="Times New Roman" w:hAnsi="Times New Roman"/>
          <w:sz w:val="24"/>
          <w:szCs w:val="24"/>
          <w:lang w:eastAsia="ru-RU"/>
        </w:rPr>
        <w:t xml:space="preserve"> Шукшина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(далее – Конференция).</w:t>
      </w:r>
    </w:p>
    <w:p w14:paraId="3964CD38" w14:textId="77777777" w:rsidR="00E67C8A" w:rsidRPr="00CD5AEB" w:rsidRDefault="00E67C8A" w:rsidP="00F22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 xml:space="preserve">1.2. Организатором Конференции является </w:t>
      </w:r>
      <w:r w:rsidR="00CD5AEB">
        <w:rPr>
          <w:rFonts w:ascii="Times New Roman" w:hAnsi="Times New Roman"/>
          <w:sz w:val="24"/>
          <w:szCs w:val="24"/>
        </w:rPr>
        <w:t>Фонд возрождения национального культурн</w:t>
      </w:r>
      <w:r w:rsidR="00CD5AEB">
        <w:rPr>
          <w:rFonts w:ascii="Times New Roman" w:hAnsi="Times New Roman"/>
          <w:sz w:val="24"/>
          <w:szCs w:val="24"/>
        </w:rPr>
        <w:t>о</w:t>
      </w:r>
      <w:r w:rsidR="00CD5AEB">
        <w:rPr>
          <w:rFonts w:ascii="Times New Roman" w:hAnsi="Times New Roman"/>
          <w:sz w:val="24"/>
          <w:szCs w:val="24"/>
        </w:rPr>
        <w:t xml:space="preserve">го наследия </w:t>
      </w:r>
      <w:r w:rsidR="00CD5AEB" w:rsidRPr="00CD5AEB">
        <w:rPr>
          <w:rFonts w:ascii="Times New Roman" w:hAnsi="Times New Roman"/>
          <w:sz w:val="24"/>
          <w:szCs w:val="24"/>
        </w:rPr>
        <w:t>«</w:t>
      </w:r>
      <w:r w:rsidR="00CD5AEB">
        <w:rPr>
          <w:rFonts w:ascii="Times New Roman" w:hAnsi="Times New Roman"/>
          <w:sz w:val="24"/>
          <w:szCs w:val="24"/>
        </w:rPr>
        <w:t>Формула успеха</w:t>
      </w:r>
      <w:r w:rsidR="00CD5AEB" w:rsidRPr="00CD5AEB">
        <w:rPr>
          <w:rFonts w:ascii="Times New Roman" w:hAnsi="Times New Roman"/>
          <w:sz w:val="24"/>
          <w:szCs w:val="24"/>
        </w:rPr>
        <w:t>»</w:t>
      </w:r>
      <w:r w:rsidR="00CD5AEB">
        <w:rPr>
          <w:rFonts w:ascii="Times New Roman" w:hAnsi="Times New Roman"/>
          <w:sz w:val="24"/>
          <w:szCs w:val="24"/>
        </w:rPr>
        <w:t xml:space="preserve"> имени В.М. Шукшина</w:t>
      </w:r>
      <w:r w:rsidRPr="00CD5AEB">
        <w:rPr>
          <w:rFonts w:ascii="Times New Roman" w:hAnsi="Times New Roman"/>
          <w:sz w:val="24"/>
          <w:szCs w:val="24"/>
          <w:lang w:eastAsia="ru-RU"/>
        </w:rPr>
        <w:t>.</w:t>
      </w:r>
    </w:p>
    <w:p w14:paraId="72498492" w14:textId="77777777" w:rsidR="00E17E6C" w:rsidRDefault="00E67C8A" w:rsidP="00F22C2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38"/>
          <w:szCs w:val="38"/>
          <w:lang w:val="en-US"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CD5AEB">
        <w:rPr>
          <w:rFonts w:ascii="Times New Roman" w:hAnsi="Times New Roman"/>
          <w:sz w:val="24"/>
          <w:szCs w:val="24"/>
          <w:lang w:eastAsia="ru-RU"/>
        </w:rPr>
        <w:t xml:space="preserve">Конференция проводится в рамках социально-значимого проекта </w:t>
      </w:r>
      <w:r w:rsidR="00150FAA">
        <w:rPr>
          <w:rFonts w:ascii="Times New Roman" w:hAnsi="Times New Roman"/>
          <w:sz w:val="24"/>
          <w:szCs w:val="24"/>
          <w:lang w:eastAsia="ru-RU"/>
        </w:rPr>
        <w:t>«</w:t>
      </w:r>
      <w:r w:rsidR="00150FAA" w:rsidRPr="00CD5AEB">
        <w:rPr>
          <w:rFonts w:ascii="Times New Roman" w:hAnsi="Times New Roman"/>
          <w:sz w:val="24"/>
          <w:szCs w:val="24"/>
          <w:lang w:eastAsia="ru-RU"/>
        </w:rPr>
        <w:t>Международн</w:t>
      </w:r>
      <w:r w:rsidR="00150FAA">
        <w:rPr>
          <w:rFonts w:ascii="Times New Roman" w:hAnsi="Times New Roman"/>
          <w:sz w:val="24"/>
          <w:szCs w:val="24"/>
          <w:lang w:eastAsia="ru-RU"/>
        </w:rPr>
        <w:t>ая</w:t>
      </w:r>
      <w:r w:rsidR="00150FAA" w:rsidRPr="00CD5AEB">
        <w:rPr>
          <w:rFonts w:ascii="Times New Roman" w:hAnsi="Times New Roman"/>
          <w:sz w:val="24"/>
          <w:szCs w:val="24"/>
          <w:lang w:eastAsia="ru-RU"/>
        </w:rPr>
        <w:t xml:space="preserve"> научно-</w:t>
      </w:r>
      <w:r w:rsidR="00150FAA">
        <w:rPr>
          <w:rFonts w:ascii="Times New Roman" w:hAnsi="Times New Roman"/>
          <w:sz w:val="24"/>
          <w:szCs w:val="24"/>
          <w:lang w:eastAsia="ru-RU"/>
        </w:rPr>
        <w:t>исследовательская</w:t>
      </w:r>
      <w:r w:rsidR="00150FAA" w:rsidRPr="00CD5AEB">
        <w:rPr>
          <w:rFonts w:ascii="Times New Roman" w:hAnsi="Times New Roman"/>
          <w:sz w:val="24"/>
          <w:szCs w:val="24"/>
          <w:lang w:eastAsia="ru-RU"/>
        </w:rPr>
        <w:t xml:space="preserve"> конференци</w:t>
      </w:r>
      <w:r w:rsidR="00150FAA">
        <w:rPr>
          <w:rFonts w:ascii="Times New Roman" w:hAnsi="Times New Roman"/>
          <w:sz w:val="24"/>
          <w:szCs w:val="24"/>
          <w:lang w:eastAsia="ru-RU"/>
        </w:rPr>
        <w:t>я «Диалоги о Шукшине» на средства гранта</w:t>
      </w:r>
      <w:r w:rsidR="00150FAA" w:rsidRPr="00150FAA">
        <w:rPr>
          <w:rFonts w:ascii="Times New Roman" w:hAnsi="Times New Roman"/>
          <w:sz w:val="24"/>
          <w:szCs w:val="24"/>
          <w:lang w:eastAsia="ru-RU"/>
        </w:rPr>
        <w:t>, выд</w:t>
      </w:r>
      <w:r w:rsidR="00150FAA" w:rsidRPr="00150FAA">
        <w:rPr>
          <w:rFonts w:ascii="Times New Roman" w:hAnsi="Times New Roman"/>
          <w:sz w:val="24"/>
          <w:szCs w:val="24"/>
          <w:lang w:eastAsia="ru-RU"/>
        </w:rPr>
        <w:t>е</w:t>
      </w:r>
      <w:r w:rsidR="00150FAA" w:rsidRPr="00150FAA">
        <w:rPr>
          <w:rFonts w:ascii="Times New Roman" w:hAnsi="Times New Roman"/>
          <w:sz w:val="24"/>
          <w:szCs w:val="24"/>
          <w:lang w:eastAsia="ru-RU"/>
        </w:rPr>
        <w:t xml:space="preserve">ленные в соответствии c распоряжением Президента </w:t>
      </w:r>
      <w:proofErr w:type="spellStart"/>
      <w:r w:rsidR="00150FAA" w:rsidRPr="00150FAA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="00150FAA" w:rsidRPr="00150FAA">
        <w:rPr>
          <w:rFonts w:ascii="Times New Roman" w:hAnsi="Times New Roman"/>
          <w:sz w:val="24"/>
          <w:szCs w:val="24"/>
          <w:lang w:eastAsia="ru-RU"/>
        </w:rPr>
        <w:t xml:space="preserve">̆ Федерации от 05.04.2016 No68-рп и на основании конкурса, проведенного </w:t>
      </w:r>
      <w:proofErr w:type="spellStart"/>
      <w:r w:rsidR="00150FAA" w:rsidRPr="00150FAA">
        <w:rPr>
          <w:rFonts w:ascii="Times New Roman" w:hAnsi="Times New Roman"/>
          <w:sz w:val="24"/>
          <w:szCs w:val="24"/>
          <w:lang w:eastAsia="ru-RU"/>
        </w:rPr>
        <w:t>Общероссийскои</w:t>
      </w:r>
      <w:proofErr w:type="spellEnd"/>
      <w:r w:rsidR="00150FAA" w:rsidRPr="00150FAA">
        <w:rPr>
          <w:rFonts w:ascii="Times New Roman" w:hAnsi="Times New Roman"/>
          <w:sz w:val="24"/>
          <w:szCs w:val="24"/>
          <w:lang w:eastAsia="ru-RU"/>
        </w:rPr>
        <w:t xml:space="preserve">̆ </w:t>
      </w:r>
      <w:proofErr w:type="spellStart"/>
      <w:r w:rsidR="00150FAA" w:rsidRPr="00150FAA">
        <w:rPr>
          <w:rFonts w:ascii="Times New Roman" w:hAnsi="Times New Roman"/>
          <w:sz w:val="24"/>
          <w:szCs w:val="24"/>
          <w:lang w:eastAsia="ru-RU"/>
        </w:rPr>
        <w:t>общественнои</w:t>
      </w:r>
      <w:proofErr w:type="spellEnd"/>
      <w:r w:rsidR="00150FAA" w:rsidRPr="00150FAA">
        <w:rPr>
          <w:rFonts w:ascii="Times New Roman" w:hAnsi="Times New Roman"/>
          <w:sz w:val="24"/>
          <w:szCs w:val="24"/>
          <w:lang w:eastAsia="ru-RU"/>
        </w:rPr>
        <w:t xml:space="preserve">̆ </w:t>
      </w:r>
      <w:proofErr w:type="spellStart"/>
      <w:r w:rsidR="00150FAA" w:rsidRPr="00150FAA">
        <w:rPr>
          <w:rFonts w:ascii="Times New Roman" w:hAnsi="Times New Roman"/>
          <w:sz w:val="24"/>
          <w:szCs w:val="24"/>
          <w:lang w:eastAsia="ru-RU"/>
        </w:rPr>
        <w:t>орган</w:t>
      </w:r>
      <w:r w:rsidR="00150FAA" w:rsidRPr="00150FAA">
        <w:rPr>
          <w:rFonts w:ascii="Times New Roman" w:hAnsi="Times New Roman"/>
          <w:sz w:val="24"/>
          <w:szCs w:val="24"/>
          <w:lang w:eastAsia="ru-RU"/>
        </w:rPr>
        <w:t>и</w:t>
      </w:r>
      <w:r w:rsidR="00150FAA" w:rsidRPr="00150FAA">
        <w:rPr>
          <w:rFonts w:ascii="Times New Roman" w:hAnsi="Times New Roman"/>
          <w:sz w:val="24"/>
          <w:szCs w:val="24"/>
          <w:lang w:eastAsia="ru-RU"/>
        </w:rPr>
        <w:t>зациеи</w:t>
      </w:r>
      <w:proofErr w:type="spellEnd"/>
      <w:r w:rsidR="00150FAA" w:rsidRPr="00150FAA">
        <w:rPr>
          <w:rFonts w:ascii="Times New Roman" w:hAnsi="Times New Roman"/>
          <w:sz w:val="24"/>
          <w:szCs w:val="24"/>
          <w:lang w:eastAsia="ru-RU"/>
        </w:rPr>
        <w:t>̆ «</w:t>
      </w:r>
      <w:proofErr w:type="spellStart"/>
      <w:r w:rsidR="00150FAA" w:rsidRPr="00150FAA">
        <w:rPr>
          <w:rFonts w:ascii="Times New Roman" w:hAnsi="Times New Roman"/>
          <w:sz w:val="24"/>
          <w:szCs w:val="24"/>
          <w:lang w:eastAsia="ru-RU"/>
        </w:rPr>
        <w:t>Российскии</w:t>
      </w:r>
      <w:proofErr w:type="spellEnd"/>
      <w:r w:rsidR="00150FAA" w:rsidRPr="00150FAA">
        <w:rPr>
          <w:rFonts w:ascii="Times New Roman" w:hAnsi="Times New Roman"/>
          <w:sz w:val="24"/>
          <w:szCs w:val="24"/>
          <w:lang w:eastAsia="ru-RU"/>
        </w:rPr>
        <w:t>̆ Союз Молодежи»</w:t>
      </w:r>
    </w:p>
    <w:p w14:paraId="473C0266" w14:textId="7DF0A12B" w:rsidR="00E67C8A" w:rsidRDefault="00E67C8A" w:rsidP="00F22C2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 xml:space="preserve">1.4. Конференция проводится с целью обсуждения </w:t>
      </w:r>
      <w:r w:rsidR="00F33194">
        <w:rPr>
          <w:rFonts w:ascii="Times New Roman" w:hAnsi="Times New Roman"/>
          <w:sz w:val="24"/>
          <w:szCs w:val="24"/>
          <w:lang w:eastAsia="ru-RU"/>
        </w:rPr>
        <w:t>влияния</w:t>
      </w:r>
      <w:r w:rsidR="00F33194">
        <w:rPr>
          <w:rFonts w:ascii="Times New Roman" w:hAnsi="Times New Roman"/>
        </w:rPr>
        <w:t xml:space="preserve"> творчества Василия Шукшина</w:t>
      </w:r>
      <w:r w:rsidR="00F33194" w:rsidRPr="000C38C1">
        <w:rPr>
          <w:rFonts w:ascii="Times New Roman" w:hAnsi="Times New Roman"/>
        </w:rPr>
        <w:t xml:space="preserve"> на современную культуру</w:t>
      </w:r>
      <w:r w:rsidR="003A2AE7">
        <w:rPr>
          <w:rFonts w:ascii="Times New Roman" w:hAnsi="Times New Roman"/>
          <w:sz w:val="24"/>
          <w:szCs w:val="24"/>
          <w:lang w:eastAsia="ru-RU"/>
        </w:rPr>
        <w:t xml:space="preserve">, вопросов </w:t>
      </w:r>
      <w:r w:rsidR="003A2AE7" w:rsidRPr="003A2AE7">
        <w:rPr>
          <w:rFonts w:ascii="Times New Roman" w:hAnsi="Times New Roman"/>
          <w:sz w:val="24"/>
          <w:szCs w:val="24"/>
          <w:lang w:eastAsia="ru-RU"/>
        </w:rPr>
        <w:t>популяризаци</w:t>
      </w:r>
      <w:r w:rsidR="003A2AE7">
        <w:rPr>
          <w:rFonts w:ascii="Times New Roman" w:hAnsi="Times New Roman"/>
          <w:sz w:val="24"/>
          <w:szCs w:val="24"/>
          <w:lang w:eastAsia="ru-RU"/>
        </w:rPr>
        <w:t>и</w:t>
      </w:r>
      <w:r w:rsidR="003A2AE7" w:rsidRPr="003A2AE7">
        <w:rPr>
          <w:rFonts w:ascii="Times New Roman" w:hAnsi="Times New Roman"/>
          <w:sz w:val="24"/>
          <w:szCs w:val="24"/>
          <w:lang w:eastAsia="ru-RU"/>
        </w:rPr>
        <w:t xml:space="preserve"> среди молодежи культурного наследия России и научных знаний</w:t>
      </w:r>
      <w:r w:rsidR="003A2AE7">
        <w:rPr>
          <w:rFonts w:ascii="Times New Roman" w:hAnsi="Times New Roman"/>
          <w:sz w:val="24"/>
          <w:szCs w:val="24"/>
          <w:lang w:eastAsia="ru-RU"/>
        </w:rPr>
        <w:t xml:space="preserve"> на примере творчества и наследия В.М. Шукши</w:t>
      </w:r>
      <w:r w:rsidR="00153B6F">
        <w:rPr>
          <w:rFonts w:ascii="Times New Roman" w:hAnsi="Times New Roman"/>
          <w:sz w:val="24"/>
          <w:szCs w:val="24"/>
          <w:lang w:eastAsia="ru-RU"/>
        </w:rPr>
        <w:t>н</w:t>
      </w:r>
      <w:r w:rsidR="003A2AE7">
        <w:rPr>
          <w:rFonts w:ascii="Times New Roman" w:hAnsi="Times New Roman"/>
          <w:sz w:val="24"/>
          <w:szCs w:val="24"/>
          <w:lang w:eastAsia="ru-RU"/>
        </w:rPr>
        <w:t>а</w:t>
      </w:r>
      <w:r w:rsidRPr="00CD5AEB">
        <w:rPr>
          <w:rFonts w:ascii="Times New Roman" w:hAnsi="Times New Roman"/>
          <w:sz w:val="24"/>
          <w:szCs w:val="24"/>
          <w:lang w:eastAsia="ru-RU"/>
        </w:rPr>
        <w:t>.</w:t>
      </w:r>
    </w:p>
    <w:p w14:paraId="6434D660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1.5. Задачи Конференции:</w:t>
      </w:r>
    </w:p>
    <w:p w14:paraId="264E4095" w14:textId="2290C85B" w:rsidR="00275FFD" w:rsidRDefault="00E67C8A" w:rsidP="00275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 xml:space="preserve">1.5.1. обозначить общие проблемы </w:t>
      </w:r>
      <w:r w:rsidR="00275FF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275FFD" w:rsidRPr="00CD5AEB">
        <w:rPr>
          <w:rFonts w:ascii="Times New Roman" w:hAnsi="Times New Roman"/>
          <w:sz w:val="24"/>
          <w:szCs w:val="24"/>
          <w:lang w:eastAsia="ru-RU"/>
        </w:rPr>
        <w:t xml:space="preserve">проанализировать современное состояние </w:t>
      </w:r>
      <w:r w:rsidR="00275FFD">
        <w:rPr>
          <w:rFonts w:ascii="Times New Roman" w:hAnsi="Times New Roman"/>
          <w:sz w:val="24"/>
          <w:szCs w:val="24"/>
          <w:lang w:eastAsia="ru-RU"/>
        </w:rPr>
        <w:t>влияния творчества В.М. Шукшина на современную культуру</w:t>
      </w:r>
      <w:r w:rsidR="00275FFD" w:rsidRPr="00CD5AEB">
        <w:rPr>
          <w:rFonts w:ascii="Times New Roman" w:hAnsi="Times New Roman"/>
          <w:sz w:val="24"/>
          <w:szCs w:val="24"/>
          <w:lang w:eastAsia="ru-RU"/>
        </w:rPr>
        <w:t>,</w:t>
      </w:r>
      <w:r w:rsidR="0052538F">
        <w:rPr>
          <w:rFonts w:ascii="Times New Roman" w:hAnsi="Times New Roman"/>
          <w:sz w:val="24"/>
          <w:szCs w:val="24"/>
          <w:lang w:eastAsia="ru-RU"/>
        </w:rPr>
        <w:t xml:space="preserve"> инициировать междисциплинарный и международный диалог о творчестве В.М. Шукшина.</w:t>
      </w:r>
    </w:p>
    <w:p w14:paraId="5A10FA1D" w14:textId="3BDD6892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63DC13" w14:textId="77777777" w:rsidR="00275FFD" w:rsidRDefault="00E67C8A" w:rsidP="00F22C2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1.5.2. определить основные тенденции в области сохранения, приумножения и использ</w:t>
      </w:r>
      <w:r w:rsidRPr="00CD5AEB">
        <w:rPr>
          <w:rFonts w:ascii="Times New Roman" w:hAnsi="Times New Roman"/>
          <w:sz w:val="24"/>
          <w:szCs w:val="24"/>
          <w:lang w:eastAsia="ru-RU"/>
        </w:rPr>
        <w:t>о</w:t>
      </w:r>
      <w:r w:rsidRPr="00CD5AEB">
        <w:rPr>
          <w:rFonts w:ascii="Times New Roman" w:hAnsi="Times New Roman"/>
          <w:sz w:val="24"/>
          <w:szCs w:val="24"/>
          <w:lang w:eastAsia="ru-RU"/>
        </w:rPr>
        <w:t>вания культурного наследия</w:t>
      </w:r>
      <w:r w:rsidR="00275FFD">
        <w:rPr>
          <w:rFonts w:ascii="Times New Roman" w:hAnsi="Times New Roman"/>
          <w:sz w:val="24"/>
          <w:szCs w:val="24"/>
          <w:lang w:eastAsia="ru-RU"/>
        </w:rPr>
        <w:t xml:space="preserve"> великих деятелей на примере творчества В.М. Шукшина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58581130" w14:textId="40DD2D81" w:rsidR="00E67C8A" w:rsidRPr="00CD5AEB" w:rsidRDefault="00275FFD" w:rsidP="00D742E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1.5.3. </w:t>
      </w:r>
      <w:r w:rsidR="00E67C8A" w:rsidRPr="00CD5AEB">
        <w:rPr>
          <w:rFonts w:ascii="Times New Roman" w:hAnsi="Times New Roman"/>
          <w:sz w:val="24"/>
          <w:szCs w:val="24"/>
          <w:lang w:eastAsia="ru-RU"/>
        </w:rPr>
        <w:t>изучить инновационные методики для совершенствования деятельности в данном направлении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целью восполнения пробелов в области </w:t>
      </w:r>
      <w:r w:rsidR="00D742EA">
        <w:rPr>
          <w:rFonts w:ascii="Times New Roman" w:hAnsi="Times New Roman"/>
          <w:sz w:val="24"/>
          <w:szCs w:val="24"/>
          <w:lang w:eastAsia="ru-RU"/>
        </w:rPr>
        <w:t xml:space="preserve">практического и теоретического киноведения, языкознания, лингвистики, </w:t>
      </w:r>
      <w:proofErr w:type="spellStart"/>
      <w:r w:rsidR="00D742EA">
        <w:rPr>
          <w:rFonts w:ascii="Times New Roman" w:hAnsi="Times New Roman"/>
          <w:sz w:val="24"/>
          <w:szCs w:val="24"/>
          <w:lang w:eastAsia="ru-RU"/>
        </w:rPr>
        <w:t>култутрологии</w:t>
      </w:r>
      <w:proofErr w:type="spellEnd"/>
      <w:r w:rsidR="00E67C8A" w:rsidRPr="00CD5AEB">
        <w:rPr>
          <w:rFonts w:ascii="Times New Roman" w:hAnsi="Times New Roman"/>
          <w:sz w:val="24"/>
          <w:szCs w:val="24"/>
          <w:lang w:eastAsia="ru-RU"/>
        </w:rPr>
        <w:t>;</w:t>
      </w:r>
      <w:r w:rsidR="003A2AE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598326F" w14:textId="089C09E9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1.5.</w:t>
      </w:r>
      <w:r w:rsidR="00D742EA">
        <w:rPr>
          <w:rFonts w:ascii="Times New Roman" w:hAnsi="Times New Roman"/>
          <w:sz w:val="24"/>
          <w:szCs w:val="24"/>
          <w:lang w:eastAsia="ru-RU"/>
        </w:rPr>
        <w:t>4</w:t>
      </w:r>
      <w:r w:rsidRPr="00CD5AEB">
        <w:rPr>
          <w:rFonts w:ascii="Times New Roman" w:hAnsi="Times New Roman"/>
          <w:sz w:val="24"/>
          <w:szCs w:val="24"/>
          <w:lang w:eastAsia="ru-RU"/>
        </w:rPr>
        <w:t>. установить деловые и творческие контакты для международного сотрудничества и продвижения исследований, посвященных тематике конференции, в научной и деловой среде.</w:t>
      </w:r>
    </w:p>
    <w:p w14:paraId="77407341" w14:textId="77777777" w:rsidR="00884572" w:rsidRDefault="00884572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99756D" w14:textId="0D4E3058" w:rsidR="00153B6F" w:rsidRPr="0052538F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38F"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="00153B6F" w:rsidRPr="0052538F">
        <w:rPr>
          <w:rFonts w:ascii="Times New Roman" w:hAnsi="Times New Roman"/>
          <w:sz w:val="24"/>
          <w:szCs w:val="24"/>
          <w:lang w:eastAsia="ru-RU"/>
        </w:rPr>
        <w:t>В программе конференции предусмотрена работа секций по следующим направлен</w:t>
      </w:r>
      <w:r w:rsidR="00153B6F" w:rsidRPr="0052538F">
        <w:rPr>
          <w:rFonts w:ascii="Times New Roman" w:hAnsi="Times New Roman"/>
          <w:sz w:val="24"/>
          <w:szCs w:val="24"/>
          <w:lang w:eastAsia="ru-RU"/>
        </w:rPr>
        <w:t>и</w:t>
      </w:r>
      <w:r w:rsidR="00153B6F" w:rsidRPr="0052538F">
        <w:rPr>
          <w:rFonts w:ascii="Times New Roman" w:hAnsi="Times New Roman"/>
          <w:sz w:val="24"/>
          <w:szCs w:val="24"/>
          <w:lang w:eastAsia="ru-RU"/>
        </w:rPr>
        <w:t>ям:</w:t>
      </w:r>
    </w:p>
    <w:p w14:paraId="74F73136" w14:textId="7CED8CCE" w:rsidR="00153B6F" w:rsidRPr="0052538F" w:rsidRDefault="00153B6F" w:rsidP="00153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38F">
        <w:rPr>
          <w:rFonts w:ascii="Times New Roman" w:hAnsi="Times New Roman"/>
          <w:sz w:val="24"/>
          <w:szCs w:val="24"/>
          <w:lang w:eastAsia="ru-RU"/>
        </w:rPr>
        <w:t xml:space="preserve">Кинематографическая – </w:t>
      </w:r>
      <w:r w:rsidR="0052538F">
        <w:rPr>
          <w:rFonts w:ascii="Times New Roman" w:hAnsi="Times New Roman"/>
          <w:sz w:val="24"/>
          <w:szCs w:val="24"/>
          <w:lang w:eastAsia="ru-RU"/>
        </w:rPr>
        <w:t>доклады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 ведущих отечественных и зарубежных киноведов и историков кино, </w:t>
      </w:r>
      <w:r w:rsidR="0052538F">
        <w:rPr>
          <w:rFonts w:ascii="Times New Roman" w:hAnsi="Times New Roman"/>
          <w:sz w:val="24"/>
          <w:szCs w:val="24"/>
          <w:lang w:eastAsia="ru-RU"/>
        </w:rPr>
        <w:t xml:space="preserve">в которых 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будут рассмотрены различные элементы киномира Василия </w:t>
      </w:r>
      <w:proofErr w:type="spellStart"/>
      <w:r w:rsidR="0052538F" w:rsidRPr="0052538F">
        <w:rPr>
          <w:rFonts w:ascii="Times New Roman" w:hAnsi="Times New Roman"/>
          <w:sz w:val="24"/>
          <w:szCs w:val="24"/>
          <w:lang w:eastAsia="ru-RU"/>
        </w:rPr>
        <w:t>Макаровича</w:t>
      </w:r>
      <w:proofErr w:type="spellEnd"/>
      <w:r w:rsidR="0052538F" w:rsidRPr="0052538F">
        <w:rPr>
          <w:rFonts w:ascii="Times New Roman" w:hAnsi="Times New Roman"/>
          <w:sz w:val="24"/>
          <w:szCs w:val="24"/>
          <w:lang w:eastAsia="ru-RU"/>
        </w:rPr>
        <w:t>: темы, язык, эстетические особенн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о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сти.</w:t>
      </w:r>
    </w:p>
    <w:p w14:paraId="75AD930A" w14:textId="58022EAC" w:rsidR="00153B6F" w:rsidRPr="0052538F" w:rsidRDefault="00153B6F" w:rsidP="00153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38F">
        <w:rPr>
          <w:rFonts w:ascii="Times New Roman" w:hAnsi="Times New Roman"/>
          <w:sz w:val="24"/>
          <w:szCs w:val="24"/>
          <w:lang w:eastAsia="ru-RU"/>
        </w:rPr>
        <w:t xml:space="preserve">Литературоведческая – </w:t>
      </w:r>
      <w:r w:rsidR="0052538F">
        <w:rPr>
          <w:rFonts w:ascii="Times New Roman" w:hAnsi="Times New Roman"/>
          <w:sz w:val="24"/>
          <w:szCs w:val="24"/>
          <w:lang w:eastAsia="ru-RU"/>
        </w:rPr>
        <w:t xml:space="preserve">доклады 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ведущих отечественных и зарубежных </w:t>
      </w:r>
      <w:r w:rsidR="0052538F">
        <w:rPr>
          <w:rFonts w:ascii="Times New Roman" w:hAnsi="Times New Roman"/>
          <w:sz w:val="24"/>
          <w:szCs w:val="24"/>
          <w:lang w:eastAsia="ru-RU"/>
        </w:rPr>
        <w:t>лингвистов, культурологов, философов, посвященные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 поэтике и философской проблематике произведений </w:t>
      </w:r>
      <w:r w:rsidR="0052538F">
        <w:rPr>
          <w:rFonts w:ascii="Times New Roman" w:hAnsi="Times New Roman"/>
          <w:sz w:val="24"/>
          <w:szCs w:val="24"/>
          <w:lang w:eastAsia="ru-RU"/>
        </w:rPr>
        <w:t xml:space="preserve">В.М. 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Шукшина.</w:t>
      </w:r>
    </w:p>
    <w:p w14:paraId="6C813D73" w14:textId="07511588" w:rsidR="00153B6F" w:rsidRPr="0052538F" w:rsidRDefault="00153B6F" w:rsidP="00153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2538F">
        <w:rPr>
          <w:rFonts w:ascii="Times New Roman" w:hAnsi="Times New Roman"/>
          <w:sz w:val="24"/>
          <w:szCs w:val="24"/>
          <w:lang w:eastAsia="ru-RU"/>
        </w:rPr>
        <w:t>Междициплинарная</w:t>
      </w:r>
      <w:proofErr w:type="spellEnd"/>
      <w:r w:rsidRPr="0052538F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38F">
        <w:rPr>
          <w:rFonts w:ascii="Times New Roman" w:hAnsi="Times New Roman"/>
          <w:sz w:val="24"/>
          <w:szCs w:val="24"/>
          <w:lang w:eastAsia="ru-RU"/>
        </w:rPr>
        <w:t>доклады ученых смежных дисциплин – педагогов, истор</w:t>
      </w:r>
      <w:r w:rsidR="0052538F">
        <w:rPr>
          <w:rFonts w:ascii="Times New Roman" w:hAnsi="Times New Roman"/>
          <w:sz w:val="24"/>
          <w:szCs w:val="24"/>
          <w:lang w:eastAsia="ru-RU"/>
        </w:rPr>
        <w:t>и</w:t>
      </w:r>
      <w:r w:rsidR="0052538F">
        <w:rPr>
          <w:rFonts w:ascii="Times New Roman" w:hAnsi="Times New Roman"/>
          <w:sz w:val="24"/>
          <w:szCs w:val="24"/>
          <w:lang w:eastAsia="ru-RU"/>
        </w:rPr>
        <w:t xml:space="preserve">ков, </w:t>
      </w:r>
      <w:proofErr w:type="spellStart"/>
      <w:r w:rsidR="0052538F">
        <w:rPr>
          <w:rFonts w:ascii="Times New Roman" w:hAnsi="Times New Roman"/>
          <w:sz w:val="24"/>
          <w:szCs w:val="24"/>
          <w:lang w:eastAsia="ru-RU"/>
        </w:rPr>
        <w:t>регионоведов</w:t>
      </w:r>
      <w:proofErr w:type="spellEnd"/>
      <w:r w:rsidR="0052538F">
        <w:rPr>
          <w:rFonts w:ascii="Times New Roman" w:hAnsi="Times New Roman"/>
          <w:sz w:val="24"/>
          <w:szCs w:val="24"/>
          <w:lang w:eastAsia="ru-RU"/>
        </w:rPr>
        <w:t>, этнографов, которые будут посвящены влиянию творчества Шукшина на популяризацию науки, в том числе среди молодежи, методикам пр</w:t>
      </w:r>
      <w:r w:rsidR="0052538F">
        <w:rPr>
          <w:rFonts w:ascii="Times New Roman" w:hAnsi="Times New Roman"/>
          <w:sz w:val="24"/>
          <w:szCs w:val="24"/>
          <w:lang w:eastAsia="ru-RU"/>
        </w:rPr>
        <w:t>е</w:t>
      </w:r>
      <w:r w:rsidR="0052538F">
        <w:rPr>
          <w:rFonts w:ascii="Times New Roman" w:hAnsi="Times New Roman"/>
          <w:sz w:val="24"/>
          <w:szCs w:val="24"/>
          <w:lang w:eastAsia="ru-RU"/>
        </w:rPr>
        <w:t xml:space="preserve">подавания и исследования творчества, </w:t>
      </w:r>
      <w:r w:rsidR="001B671F">
        <w:rPr>
          <w:rFonts w:ascii="Times New Roman" w:hAnsi="Times New Roman"/>
          <w:sz w:val="24"/>
          <w:szCs w:val="24"/>
          <w:lang w:eastAsia="ru-RU"/>
        </w:rPr>
        <w:t>фиксации результатов</w:t>
      </w:r>
      <w:r w:rsidR="005253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C1954E8" w14:textId="77777777" w:rsidR="00153B6F" w:rsidRDefault="00153B6F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CC0AD1" w14:textId="34508526" w:rsidR="00153B6F" w:rsidRDefault="00153B6F" w:rsidP="0015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 программе конферен</w:t>
      </w:r>
      <w:r w:rsidR="006927F1">
        <w:rPr>
          <w:rFonts w:ascii="Times New Roman" w:hAnsi="Times New Roman"/>
          <w:sz w:val="24"/>
          <w:szCs w:val="24"/>
          <w:lang w:eastAsia="ru-RU"/>
        </w:rPr>
        <w:t xml:space="preserve">ции предусмотрено проведение </w:t>
      </w:r>
      <w:r w:rsidR="001B671F">
        <w:rPr>
          <w:rFonts w:ascii="Times New Roman" w:hAnsi="Times New Roman"/>
          <w:sz w:val="24"/>
          <w:szCs w:val="24"/>
          <w:lang w:eastAsia="ru-RU"/>
        </w:rPr>
        <w:t xml:space="preserve">трех </w:t>
      </w:r>
      <w:r w:rsidR="006927F1">
        <w:rPr>
          <w:rFonts w:ascii="Times New Roman" w:hAnsi="Times New Roman"/>
          <w:sz w:val="24"/>
          <w:szCs w:val="24"/>
          <w:lang w:eastAsia="ru-RU"/>
        </w:rPr>
        <w:t>ре</w:t>
      </w:r>
      <w:r>
        <w:rPr>
          <w:rFonts w:ascii="Times New Roman" w:hAnsi="Times New Roman"/>
          <w:sz w:val="24"/>
          <w:szCs w:val="24"/>
          <w:lang w:eastAsia="ru-RU"/>
        </w:rPr>
        <w:t>троспективных показов 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нофильмов режиссера и а</w:t>
      </w:r>
      <w:r w:rsidR="006927F1">
        <w:rPr>
          <w:rFonts w:ascii="Times New Roman" w:hAnsi="Times New Roman"/>
          <w:sz w:val="24"/>
          <w:szCs w:val="24"/>
          <w:lang w:eastAsia="ru-RU"/>
        </w:rPr>
        <w:t>кт</w:t>
      </w:r>
      <w:r>
        <w:rPr>
          <w:rFonts w:ascii="Times New Roman" w:hAnsi="Times New Roman"/>
          <w:sz w:val="24"/>
          <w:szCs w:val="24"/>
          <w:lang w:eastAsia="ru-RU"/>
        </w:rPr>
        <w:t xml:space="preserve">ера Василия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Макаровича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Шукшина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: культовые </w:t>
      </w:r>
      <w:r w:rsidR="001B671F">
        <w:rPr>
          <w:rFonts w:ascii="Times New Roman" w:hAnsi="Times New Roman"/>
          <w:sz w:val="24"/>
          <w:szCs w:val="24"/>
          <w:lang w:eastAsia="ru-RU"/>
        </w:rPr>
        <w:t>«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Печки-лавочки</w:t>
      </w:r>
      <w:r w:rsidR="001B671F">
        <w:rPr>
          <w:rFonts w:ascii="Times New Roman" w:hAnsi="Times New Roman"/>
          <w:sz w:val="24"/>
          <w:szCs w:val="24"/>
          <w:lang w:eastAsia="ru-RU"/>
        </w:rPr>
        <w:t>»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, режиссерский дебют </w:t>
      </w:r>
      <w:r w:rsidR="001B671F">
        <w:rPr>
          <w:rFonts w:ascii="Times New Roman" w:hAnsi="Times New Roman"/>
          <w:sz w:val="24"/>
          <w:szCs w:val="24"/>
          <w:lang w:eastAsia="ru-RU"/>
        </w:rPr>
        <w:t>«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Живет такой парень</w:t>
      </w:r>
      <w:r w:rsidR="001B671F">
        <w:rPr>
          <w:rFonts w:ascii="Times New Roman" w:hAnsi="Times New Roman"/>
          <w:sz w:val="24"/>
          <w:szCs w:val="24"/>
          <w:lang w:eastAsia="ru-RU"/>
        </w:rPr>
        <w:t>»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1B671F">
        <w:rPr>
          <w:rFonts w:ascii="Times New Roman" w:hAnsi="Times New Roman"/>
          <w:sz w:val="24"/>
          <w:szCs w:val="24"/>
          <w:lang w:eastAsia="ru-RU"/>
        </w:rPr>
        <w:t>«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Два Федора</w:t>
      </w:r>
      <w:r w:rsidR="001B671F">
        <w:rPr>
          <w:rFonts w:ascii="Times New Roman" w:hAnsi="Times New Roman"/>
          <w:sz w:val="24"/>
          <w:szCs w:val="24"/>
          <w:lang w:eastAsia="ru-RU"/>
        </w:rPr>
        <w:t>»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671F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1B671F">
        <w:rPr>
          <w:rFonts w:ascii="Times New Roman" w:hAnsi="Times New Roman"/>
          <w:sz w:val="24"/>
          <w:szCs w:val="24"/>
          <w:lang w:eastAsia="ru-RU"/>
        </w:rPr>
        <w:t>реж</w:t>
      </w:r>
      <w:proofErr w:type="spellEnd"/>
      <w:r w:rsidR="001B67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Ма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р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лен Хуциев, первая большая роль в кино Шукшина</w:t>
      </w:r>
      <w:r w:rsidR="001B671F">
        <w:rPr>
          <w:rFonts w:ascii="Times New Roman" w:hAnsi="Times New Roman"/>
          <w:sz w:val="24"/>
          <w:szCs w:val="24"/>
          <w:lang w:eastAsia="ru-RU"/>
        </w:rPr>
        <w:t>)</w:t>
      </w:r>
      <w:r w:rsidR="0052538F" w:rsidRPr="0052538F">
        <w:rPr>
          <w:rFonts w:ascii="Times New Roman" w:hAnsi="Times New Roman"/>
          <w:sz w:val="24"/>
          <w:szCs w:val="24"/>
          <w:lang w:eastAsia="ru-RU"/>
        </w:rPr>
        <w:t>.</w:t>
      </w:r>
    </w:p>
    <w:p w14:paraId="00963D28" w14:textId="77777777" w:rsidR="006927F1" w:rsidRDefault="006927F1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3978D" w14:textId="587DCCAE" w:rsidR="00E67C8A" w:rsidRPr="00CD5AEB" w:rsidRDefault="006927F1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</w:t>
      </w:r>
      <w:r w:rsidR="00E67C8A" w:rsidRPr="00CD5AEB">
        <w:rPr>
          <w:rFonts w:ascii="Times New Roman" w:hAnsi="Times New Roman"/>
          <w:sz w:val="24"/>
          <w:szCs w:val="24"/>
          <w:lang w:eastAsia="ru-RU"/>
        </w:rPr>
        <w:t xml:space="preserve">В конференции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 качестве спикеров </w:t>
      </w:r>
      <w:r w:rsidR="00E67C8A" w:rsidRPr="00CD5AEB">
        <w:rPr>
          <w:rFonts w:ascii="Times New Roman" w:hAnsi="Times New Roman"/>
          <w:sz w:val="24"/>
          <w:szCs w:val="24"/>
          <w:lang w:eastAsia="ru-RU"/>
        </w:rPr>
        <w:t xml:space="preserve">могут принимать участие учёные-историки,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новеды</w:t>
      </w:r>
      <w:r w:rsidR="00E67C8A" w:rsidRPr="00CD5AE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кинокритики, режиссёры</w:t>
      </w:r>
      <w:r w:rsidR="00E67C8A" w:rsidRPr="00CD5AEB">
        <w:rPr>
          <w:rFonts w:ascii="Times New Roman" w:hAnsi="Times New Roman"/>
          <w:sz w:val="24"/>
          <w:szCs w:val="24"/>
          <w:lang w:eastAsia="ru-RU"/>
        </w:rPr>
        <w:t xml:space="preserve">, культурологи, </w:t>
      </w:r>
      <w:r>
        <w:rPr>
          <w:rFonts w:ascii="Times New Roman" w:hAnsi="Times New Roman"/>
          <w:sz w:val="24"/>
          <w:szCs w:val="24"/>
          <w:lang w:eastAsia="ru-RU"/>
        </w:rPr>
        <w:t>лингвисты, филологи и этнографы. В 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честве участников в Конференции могут принимать участие вышеназванные категории ученых, журналисты</w:t>
      </w:r>
      <w:r w:rsidR="00E67C8A" w:rsidRPr="00CD5AEB">
        <w:rPr>
          <w:rFonts w:ascii="Times New Roman" w:hAnsi="Times New Roman"/>
          <w:sz w:val="24"/>
          <w:szCs w:val="24"/>
          <w:lang w:eastAsia="ru-RU"/>
        </w:rPr>
        <w:t>, а также студенты профильных высших учебных заведений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преп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даватели средних, специальных и высших учебных заведений</w:t>
      </w:r>
      <w:r w:rsidR="00E67C8A" w:rsidRPr="00CD5AEB">
        <w:rPr>
          <w:rFonts w:ascii="Times New Roman" w:hAnsi="Times New Roman"/>
          <w:sz w:val="24"/>
          <w:szCs w:val="24"/>
          <w:lang w:eastAsia="ru-RU"/>
        </w:rPr>
        <w:t>. Конференция призвана осветить основные вопросы по заявленной тематике, а также предоставит возможность для широкого обмена мнениями и участия в творческих дискуссиях.</w:t>
      </w:r>
    </w:p>
    <w:p w14:paraId="7E928DCE" w14:textId="77777777" w:rsidR="00884572" w:rsidRDefault="00884572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69E426" w14:textId="099E50A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1.</w:t>
      </w:r>
      <w:r w:rsidR="006927F1">
        <w:rPr>
          <w:rFonts w:ascii="Times New Roman" w:hAnsi="Times New Roman"/>
          <w:sz w:val="24"/>
          <w:szCs w:val="24"/>
          <w:lang w:eastAsia="ru-RU"/>
        </w:rPr>
        <w:t>9</w:t>
      </w:r>
      <w:r w:rsidRPr="00CD5AEB">
        <w:rPr>
          <w:rFonts w:ascii="Times New Roman" w:hAnsi="Times New Roman"/>
          <w:sz w:val="24"/>
          <w:szCs w:val="24"/>
          <w:lang w:eastAsia="ru-RU"/>
        </w:rPr>
        <w:t>. Форма проведения Конференции – очная.</w:t>
      </w:r>
    </w:p>
    <w:p w14:paraId="57570827" w14:textId="77777777" w:rsidR="00884572" w:rsidRDefault="00884572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625D3F" w14:textId="311E6F56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1.</w:t>
      </w:r>
      <w:r w:rsidR="006927F1">
        <w:rPr>
          <w:rFonts w:ascii="Times New Roman" w:hAnsi="Times New Roman"/>
          <w:sz w:val="24"/>
          <w:szCs w:val="24"/>
          <w:lang w:eastAsia="ru-RU"/>
        </w:rPr>
        <w:t>10</w:t>
      </w:r>
      <w:r w:rsidRPr="00CD5AEB">
        <w:rPr>
          <w:rFonts w:ascii="Times New Roman" w:hAnsi="Times New Roman"/>
          <w:sz w:val="24"/>
          <w:szCs w:val="24"/>
          <w:lang w:eastAsia="ru-RU"/>
        </w:rPr>
        <w:t>. Язык Конференции – русский.</w:t>
      </w:r>
    </w:p>
    <w:p w14:paraId="40E0A4CC" w14:textId="77777777" w:rsidR="00884572" w:rsidRDefault="00884572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A012C0" w14:textId="67001EBF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1.</w:t>
      </w:r>
      <w:r w:rsidR="006927F1">
        <w:rPr>
          <w:rFonts w:ascii="Times New Roman" w:hAnsi="Times New Roman"/>
          <w:sz w:val="24"/>
          <w:szCs w:val="24"/>
          <w:lang w:eastAsia="ru-RU"/>
        </w:rPr>
        <w:t>11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. Конференция проводится в </w:t>
      </w:r>
      <w:r w:rsidR="00884572">
        <w:rPr>
          <w:rFonts w:ascii="Times New Roman" w:hAnsi="Times New Roman"/>
          <w:sz w:val="24"/>
          <w:szCs w:val="24"/>
          <w:lang w:eastAsia="ru-RU"/>
        </w:rPr>
        <w:t>декабре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2016 года в городе </w:t>
      </w:r>
      <w:r w:rsidR="00884572">
        <w:rPr>
          <w:rFonts w:ascii="Times New Roman" w:hAnsi="Times New Roman"/>
          <w:sz w:val="24"/>
          <w:szCs w:val="24"/>
          <w:lang w:eastAsia="ru-RU"/>
        </w:rPr>
        <w:t>Санкт-Петербург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на площа</w:t>
      </w:r>
      <w:r w:rsidRPr="00CD5AEB">
        <w:rPr>
          <w:rFonts w:ascii="Times New Roman" w:hAnsi="Times New Roman"/>
          <w:sz w:val="24"/>
          <w:szCs w:val="24"/>
          <w:lang w:eastAsia="ru-RU"/>
        </w:rPr>
        <w:t>д</w:t>
      </w:r>
      <w:r w:rsidRPr="00CD5AEB">
        <w:rPr>
          <w:rFonts w:ascii="Times New Roman" w:hAnsi="Times New Roman"/>
          <w:sz w:val="24"/>
          <w:szCs w:val="24"/>
          <w:lang w:eastAsia="ru-RU"/>
        </w:rPr>
        <w:t>к</w:t>
      </w:r>
      <w:r w:rsidR="00884572">
        <w:rPr>
          <w:rFonts w:ascii="Times New Roman" w:hAnsi="Times New Roman"/>
          <w:sz w:val="24"/>
          <w:szCs w:val="24"/>
          <w:lang w:eastAsia="ru-RU"/>
        </w:rPr>
        <w:t>ах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572">
        <w:rPr>
          <w:rFonts w:ascii="Times New Roman" w:hAnsi="Times New Roman"/>
          <w:sz w:val="24"/>
          <w:szCs w:val="24"/>
          <w:lang w:eastAsia="ru-RU"/>
        </w:rPr>
        <w:t>партнеров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по организации и проведению Конференции. Научная программа Конф</w:t>
      </w:r>
      <w:r w:rsidRPr="00CD5AEB">
        <w:rPr>
          <w:rFonts w:ascii="Times New Roman" w:hAnsi="Times New Roman"/>
          <w:sz w:val="24"/>
          <w:szCs w:val="24"/>
          <w:lang w:eastAsia="ru-RU"/>
        </w:rPr>
        <w:t>е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ренции предусматривает публикацию докладов её </w:t>
      </w:r>
      <w:r w:rsidR="003A4060" w:rsidRPr="003A4060">
        <w:rPr>
          <w:rFonts w:ascii="Times New Roman" w:hAnsi="Times New Roman"/>
          <w:sz w:val="24"/>
          <w:szCs w:val="24"/>
          <w:lang w:eastAsia="ru-RU"/>
        </w:rPr>
        <w:t>спикеров</w:t>
      </w:r>
      <w:r w:rsidRPr="003A4060">
        <w:rPr>
          <w:rFonts w:ascii="Times New Roman" w:hAnsi="Times New Roman"/>
          <w:sz w:val="24"/>
          <w:szCs w:val="24"/>
          <w:lang w:eastAsia="ru-RU"/>
        </w:rPr>
        <w:t>, оценку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результатов исслед</w:t>
      </w:r>
      <w:r w:rsidRPr="00CD5AEB">
        <w:rPr>
          <w:rFonts w:ascii="Times New Roman" w:hAnsi="Times New Roman"/>
          <w:sz w:val="24"/>
          <w:szCs w:val="24"/>
          <w:lang w:eastAsia="ru-RU"/>
        </w:rPr>
        <w:t>о</w:t>
      </w:r>
      <w:r w:rsidRPr="00CD5AEB">
        <w:rPr>
          <w:rFonts w:ascii="Times New Roman" w:hAnsi="Times New Roman"/>
          <w:sz w:val="24"/>
          <w:szCs w:val="24"/>
          <w:lang w:eastAsia="ru-RU"/>
        </w:rPr>
        <w:t>вательской деятельности ведущими российскими и зарубежными учёными, кинематогр</w:t>
      </w:r>
      <w:r w:rsidRPr="00CD5AEB">
        <w:rPr>
          <w:rFonts w:ascii="Times New Roman" w:hAnsi="Times New Roman"/>
          <w:sz w:val="24"/>
          <w:szCs w:val="24"/>
          <w:lang w:eastAsia="ru-RU"/>
        </w:rPr>
        <w:t>а</w:t>
      </w:r>
      <w:r w:rsidRPr="00CD5AEB">
        <w:rPr>
          <w:rFonts w:ascii="Times New Roman" w:hAnsi="Times New Roman"/>
          <w:sz w:val="24"/>
          <w:szCs w:val="24"/>
          <w:lang w:eastAsia="ru-RU"/>
        </w:rPr>
        <w:t>фистами, а также участниками Конференции.</w:t>
      </w:r>
    </w:p>
    <w:p w14:paraId="5915DCCB" w14:textId="77777777" w:rsidR="00884572" w:rsidRDefault="00884572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FC39ED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 ПОРЯДОК ОРГАНИЗАЦИИ И ПРОВЕДЕНИЯ КОНФЕРЕНЦИИ</w:t>
      </w:r>
    </w:p>
    <w:p w14:paraId="7946FB68" w14:textId="1AE071B2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 xml:space="preserve">2.1. Для организации и проведения Конференции формируется Оргкомитет Конференции. Состав Оргкомитета Конференции утверждается </w:t>
      </w:r>
      <w:r w:rsidR="00D742EA">
        <w:rPr>
          <w:rFonts w:ascii="Times New Roman" w:hAnsi="Times New Roman"/>
          <w:sz w:val="24"/>
          <w:szCs w:val="24"/>
          <w:lang w:eastAsia="ru-RU"/>
        </w:rPr>
        <w:t>приказом Директора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42EA">
        <w:rPr>
          <w:rFonts w:ascii="Times New Roman" w:hAnsi="Times New Roman"/>
          <w:sz w:val="24"/>
          <w:szCs w:val="24"/>
        </w:rPr>
        <w:t xml:space="preserve">Фонда возрождения национального культурного наследия </w:t>
      </w:r>
      <w:r w:rsidR="00D742EA" w:rsidRPr="00CD5AEB">
        <w:rPr>
          <w:rFonts w:ascii="Times New Roman" w:hAnsi="Times New Roman"/>
          <w:sz w:val="24"/>
          <w:szCs w:val="24"/>
        </w:rPr>
        <w:t>«</w:t>
      </w:r>
      <w:r w:rsidR="00D742EA">
        <w:rPr>
          <w:rFonts w:ascii="Times New Roman" w:hAnsi="Times New Roman"/>
          <w:sz w:val="24"/>
          <w:szCs w:val="24"/>
        </w:rPr>
        <w:t>Формула успеха</w:t>
      </w:r>
      <w:r w:rsidR="00D742EA" w:rsidRPr="00CD5AEB">
        <w:rPr>
          <w:rFonts w:ascii="Times New Roman" w:hAnsi="Times New Roman"/>
          <w:sz w:val="24"/>
          <w:szCs w:val="24"/>
        </w:rPr>
        <w:t>»</w:t>
      </w:r>
      <w:r w:rsidR="00D742EA">
        <w:rPr>
          <w:rFonts w:ascii="Times New Roman" w:hAnsi="Times New Roman"/>
          <w:sz w:val="24"/>
          <w:szCs w:val="24"/>
        </w:rPr>
        <w:t xml:space="preserve"> имени В.М. Шукшина</w:t>
      </w:r>
      <w:r w:rsidRPr="00CD5AEB">
        <w:rPr>
          <w:rFonts w:ascii="Times New Roman" w:hAnsi="Times New Roman"/>
          <w:sz w:val="24"/>
          <w:szCs w:val="24"/>
          <w:lang w:eastAsia="ru-RU"/>
        </w:rPr>
        <w:t>. Предс</w:t>
      </w:r>
      <w:r w:rsidRPr="00CD5AEB">
        <w:rPr>
          <w:rFonts w:ascii="Times New Roman" w:hAnsi="Times New Roman"/>
          <w:sz w:val="24"/>
          <w:szCs w:val="24"/>
          <w:lang w:eastAsia="ru-RU"/>
        </w:rPr>
        <w:t>е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дателем Оргкомитета Конференции является </w:t>
      </w:r>
      <w:r w:rsidR="00D742EA">
        <w:rPr>
          <w:rFonts w:ascii="Times New Roman" w:hAnsi="Times New Roman"/>
          <w:sz w:val="24"/>
          <w:szCs w:val="24"/>
          <w:lang w:eastAsia="ru-RU"/>
        </w:rPr>
        <w:t>Д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="00D742EA">
        <w:rPr>
          <w:rFonts w:ascii="Times New Roman" w:hAnsi="Times New Roman"/>
          <w:sz w:val="24"/>
          <w:szCs w:val="24"/>
        </w:rPr>
        <w:t>Фонда возрождения национальн</w:t>
      </w:r>
      <w:r w:rsidR="00D742EA">
        <w:rPr>
          <w:rFonts w:ascii="Times New Roman" w:hAnsi="Times New Roman"/>
          <w:sz w:val="24"/>
          <w:szCs w:val="24"/>
        </w:rPr>
        <w:t>о</w:t>
      </w:r>
      <w:r w:rsidR="00D742EA">
        <w:rPr>
          <w:rFonts w:ascii="Times New Roman" w:hAnsi="Times New Roman"/>
          <w:sz w:val="24"/>
          <w:szCs w:val="24"/>
        </w:rPr>
        <w:t xml:space="preserve">го культурного наследия </w:t>
      </w:r>
      <w:r w:rsidR="00D742EA" w:rsidRPr="00CD5AEB">
        <w:rPr>
          <w:rFonts w:ascii="Times New Roman" w:hAnsi="Times New Roman"/>
          <w:sz w:val="24"/>
          <w:szCs w:val="24"/>
        </w:rPr>
        <w:t>«</w:t>
      </w:r>
      <w:r w:rsidR="00D742EA">
        <w:rPr>
          <w:rFonts w:ascii="Times New Roman" w:hAnsi="Times New Roman"/>
          <w:sz w:val="24"/>
          <w:szCs w:val="24"/>
        </w:rPr>
        <w:t>Формула успеха</w:t>
      </w:r>
      <w:r w:rsidR="00D742EA" w:rsidRPr="00CD5AEB">
        <w:rPr>
          <w:rFonts w:ascii="Times New Roman" w:hAnsi="Times New Roman"/>
          <w:sz w:val="24"/>
          <w:szCs w:val="24"/>
        </w:rPr>
        <w:t>»</w:t>
      </w:r>
      <w:r w:rsidR="00D742EA">
        <w:rPr>
          <w:rFonts w:ascii="Times New Roman" w:hAnsi="Times New Roman"/>
          <w:sz w:val="24"/>
          <w:szCs w:val="24"/>
        </w:rPr>
        <w:t xml:space="preserve"> имени В.М. Шукшина</w:t>
      </w:r>
      <w:r w:rsidRPr="00CD5AEB">
        <w:rPr>
          <w:rFonts w:ascii="Times New Roman" w:hAnsi="Times New Roman"/>
          <w:sz w:val="24"/>
          <w:szCs w:val="24"/>
          <w:lang w:eastAsia="ru-RU"/>
        </w:rPr>
        <w:t>.</w:t>
      </w:r>
    </w:p>
    <w:p w14:paraId="3327BB78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2.2. Оргкомитет Конференции:</w:t>
      </w:r>
    </w:p>
    <w:p w14:paraId="164FB9A5" w14:textId="0EBFCCE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 xml:space="preserve">2.2.1. определяет </w:t>
      </w:r>
      <w:r w:rsidR="00D742EA">
        <w:rPr>
          <w:rFonts w:ascii="Times New Roman" w:hAnsi="Times New Roman"/>
          <w:sz w:val="24"/>
          <w:szCs w:val="24"/>
          <w:lang w:eastAsia="ru-RU"/>
        </w:rPr>
        <w:t>даты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, условия участия, </w:t>
      </w:r>
      <w:r w:rsidR="00D742EA">
        <w:rPr>
          <w:rFonts w:ascii="Times New Roman" w:hAnsi="Times New Roman"/>
          <w:sz w:val="24"/>
          <w:szCs w:val="24"/>
          <w:lang w:eastAsia="ru-RU"/>
        </w:rPr>
        <w:t>план мероприятий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проведения Конференции;</w:t>
      </w:r>
    </w:p>
    <w:p w14:paraId="0B91BA9F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2.2.2. утверждает программу, направления и секции Конференции;</w:t>
      </w:r>
    </w:p>
    <w:p w14:paraId="70B12AC5" w14:textId="62E1B4BC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2.2.3. утверждает планы и программы по подготовке и проведению мероприятий Конф</w:t>
      </w:r>
      <w:r w:rsidRPr="00CD5AEB">
        <w:rPr>
          <w:rFonts w:ascii="Times New Roman" w:hAnsi="Times New Roman"/>
          <w:sz w:val="24"/>
          <w:szCs w:val="24"/>
          <w:lang w:eastAsia="ru-RU"/>
        </w:rPr>
        <w:t>е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ренции и организует их реализацию за счёт </w:t>
      </w:r>
      <w:r w:rsidR="00D742EA">
        <w:rPr>
          <w:rFonts w:ascii="Times New Roman" w:hAnsi="Times New Roman"/>
          <w:sz w:val="24"/>
          <w:szCs w:val="24"/>
          <w:lang w:eastAsia="ru-RU"/>
        </w:rPr>
        <w:t>средств гранта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 и привлекаемых партнёров Конференции;</w:t>
      </w:r>
    </w:p>
    <w:p w14:paraId="57C2AC92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2.2.4. привлекает партнеров и спонсоров к организации и проведению мероприятий Ко</w:t>
      </w:r>
      <w:r w:rsidRPr="00CD5AEB">
        <w:rPr>
          <w:rFonts w:ascii="Times New Roman" w:hAnsi="Times New Roman"/>
          <w:sz w:val="24"/>
          <w:szCs w:val="24"/>
          <w:lang w:eastAsia="ru-RU"/>
        </w:rPr>
        <w:t>н</w:t>
      </w:r>
      <w:r w:rsidRPr="00CD5AEB">
        <w:rPr>
          <w:rFonts w:ascii="Times New Roman" w:hAnsi="Times New Roman"/>
          <w:sz w:val="24"/>
          <w:szCs w:val="24"/>
          <w:lang w:eastAsia="ru-RU"/>
        </w:rPr>
        <w:t>ференции;</w:t>
      </w:r>
    </w:p>
    <w:p w14:paraId="1262B13E" w14:textId="219E4AE3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2.2.</w:t>
      </w:r>
      <w:r w:rsidR="00D742EA">
        <w:rPr>
          <w:rFonts w:ascii="Times New Roman" w:hAnsi="Times New Roman"/>
          <w:sz w:val="24"/>
          <w:szCs w:val="24"/>
          <w:lang w:eastAsia="ru-RU"/>
        </w:rPr>
        <w:t>5</w:t>
      </w:r>
      <w:r w:rsidRPr="00CD5AEB">
        <w:rPr>
          <w:rFonts w:ascii="Times New Roman" w:hAnsi="Times New Roman"/>
          <w:sz w:val="24"/>
          <w:szCs w:val="24"/>
          <w:lang w:eastAsia="ru-RU"/>
        </w:rPr>
        <w:t>. осуществляет подготовку и проведение информационного обеспечения Конфере</w:t>
      </w:r>
      <w:r w:rsidRPr="00CD5AEB">
        <w:rPr>
          <w:rFonts w:ascii="Times New Roman" w:hAnsi="Times New Roman"/>
          <w:sz w:val="24"/>
          <w:szCs w:val="24"/>
          <w:lang w:eastAsia="ru-RU"/>
        </w:rPr>
        <w:t>н</w:t>
      </w:r>
      <w:r w:rsidRPr="00CD5AEB">
        <w:rPr>
          <w:rFonts w:ascii="Times New Roman" w:hAnsi="Times New Roman"/>
          <w:sz w:val="24"/>
          <w:szCs w:val="24"/>
          <w:lang w:eastAsia="ru-RU"/>
        </w:rPr>
        <w:t>ции;</w:t>
      </w:r>
    </w:p>
    <w:p w14:paraId="6F3650D7" w14:textId="6698D20B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2.2.</w:t>
      </w:r>
      <w:r w:rsidR="00D742EA">
        <w:rPr>
          <w:rFonts w:ascii="Times New Roman" w:hAnsi="Times New Roman"/>
          <w:sz w:val="24"/>
          <w:szCs w:val="24"/>
          <w:lang w:eastAsia="ru-RU"/>
        </w:rPr>
        <w:t>6</w:t>
      </w:r>
      <w:r w:rsidRPr="00CD5AEB">
        <w:rPr>
          <w:rFonts w:ascii="Times New Roman" w:hAnsi="Times New Roman"/>
          <w:sz w:val="24"/>
          <w:szCs w:val="24"/>
          <w:lang w:eastAsia="ru-RU"/>
        </w:rPr>
        <w:t>. утверждает результаты Конференции.</w:t>
      </w:r>
    </w:p>
    <w:p w14:paraId="4B48B358" w14:textId="61C35E9F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</w:t>
      </w:r>
      <w:r w:rsidR="00D742EA">
        <w:rPr>
          <w:rFonts w:ascii="Times New Roman" w:hAnsi="Times New Roman"/>
          <w:sz w:val="24"/>
          <w:szCs w:val="24"/>
          <w:lang w:eastAsia="ru-RU"/>
        </w:rPr>
        <w:t>3</w:t>
      </w:r>
      <w:r w:rsidRPr="00CD5AEB">
        <w:rPr>
          <w:rFonts w:ascii="Times New Roman" w:hAnsi="Times New Roman"/>
          <w:sz w:val="24"/>
          <w:szCs w:val="24"/>
          <w:lang w:eastAsia="ru-RU"/>
        </w:rPr>
        <w:t xml:space="preserve">. Для формирования программы Конференции </w:t>
      </w:r>
      <w:r w:rsidR="00D742EA">
        <w:rPr>
          <w:rFonts w:ascii="Times New Roman" w:hAnsi="Times New Roman"/>
          <w:sz w:val="24"/>
          <w:szCs w:val="24"/>
          <w:lang w:eastAsia="ru-RU"/>
        </w:rPr>
        <w:t xml:space="preserve">и секций </w:t>
      </w:r>
      <w:r w:rsidRPr="00CD5AEB">
        <w:rPr>
          <w:rFonts w:ascii="Times New Roman" w:hAnsi="Times New Roman"/>
          <w:sz w:val="24"/>
          <w:szCs w:val="24"/>
          <w:lang w:eastAsia="ru-RU"/>
        </w:rPr>
        <w:t>Оргкомитет создаёт Экспер</w:t>
      </w:r>
      <w:r w:rsidRPr="00CD5AEB">
        <w:rPr>
          <w:rFonts w:ascii="Times New Roman" w:hAnsi="Times New Roman"/>
          <w:sz w:val="24"/>
          <w:szCs w:val="24"/>
          <w:lang w:eastAsia="ru-RU"/>
        </w:rPr>
        <w:t>т</w:t>
      </w:r>
      <w:r w:rsidRPr="00CD5AEB">
        <w:rPr>
          <w:rFonts w:ascii="Times New Roman" w:hAnsi="Times New Roman"/>
          <w:sz w:val="24"/>
          <w:szCs w:val="24"/>
          <w:lang w:eastAsia="ru-RU"/>
        </w:rPr>
        <w:t>ный совет, в который привлекаются специалисты по соответствующим направлениям.</w:t>
      </w:r>
    </w:p>
    <w:p w14:paraId="3F15226B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2.5. Экспертный совет:</w:t>
      </w:r>
    </w:p>
    <w:p w14:paraId="28D6287B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2.5.1. рассматривает представленные доклады;</w:t>
      </w:r>
    </w:p>
    <w:p w14:paraId="3ADBC6B5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2.5.2. имеет право осуществлять рецензирование текстов полученных докладов;</w:t>
      </w:r>
    </w:p>
    <w:p w14:paraId="1C62E74C" w14:textId="1F11DCD2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2.5.3. формирует в зависимости от представленных докладов подсекции Конференции</w:t>
      </w:r>
      <w:r w:rsidR="00D742EA">
        <w:rPr>
          <w:rFonts w:ascii="Times New Roman" w:hAnsi="Times New Roman"/>
          <w:sz w:val="24"/>
          <w:szCs w:val="24"/>
          <w:lang w:eastAsia="ru-RU"/>
        </w:rPr>
        <w:t xml:space="preserve"> по необходимости</w:t>
      </w:r>
      <w:r w:rsidRPr="00CD5AEB">
        <w:rPr>
          <w:rFonts w:ascii="Times New Roman" w:hAnsi="Times New Roman"/>
          <w:sz w:val="24"/>
          <w:szCs w:val="24"/>
          <w:lang w:eastAsia="ru-RU"/>
        </w:rPr>
        <w:t>;</w:t>
      </w:r>
    </w:p>
    <w:p w14:paraId="19500469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2.5.4. экспертный совет в праве не принимать к участию в Конференции доклады, не соо</w:t>
      </w:r>
      <w:r w:rsidRPr="00CD5AEB">
        <w:rPr>
          <w:rFonts w:ascii="Times New Roman" w:hAnsi="Times New Roman"/>
          <w:sz w:val="24"/>
          <w:szCs w:val="24"/>
          <w:lang w:eastAsia="ru-RU"/>
        </w:rPr>
        <w:t>т</w:t>
      </w:r>
      <w:r w:rsidRPr="00CD5AEB">
        <w:rPr>
          <w:rFonts w:ascii="Times New Roman" w:hAnsi="Times New Roman"/>
          <w:sz w:val="24"/>
          <w:szCs w:val="24"/>
          <w:lang w:eastAsia="ru-RU"/>
        </w:rPr>
        <w:t>ветствующие требованиям, утверждённым Оргкомитетом Конференции.</w:t>
      </w:r>
    </w:p>
    <w:p w14:paraId="36C44E22" w14:textId="77777777" w:rsidR="00884572" w:rsidRDefault="00884572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C5F3A8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3. КОНТАКТЫ ОРГАНИЗАТОРА</w:t>
      </w:r>
    </w:p>
    <w:p w14:paraId="692A8AC5" w14:textId="77777777" w:rsidR="00F22C2F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r w:rsidR="00F22C2F" w:rsidRPr="00F22C2F">
        <w:rPr>
          <w:rFonts w:ascii="Times New Roman" w:hAnsi="Times New Roman"/>
          <w:sz w:val="24"/>
          <w:szCs w:val="24"/>
          <w:lang w:eastAsia="ru-RU"/>
        </w:rPr>
        <w:t xml:space="preserve">117630, г. Москва, ул. Академика </w:t>
      </w:r>
      <w:proofErr w:type="spellStart"/>
      <w:r w:rsidR="00F22C2F" w:rsidRPr="00F22C2F">
        <w:rPr>
          <w:rFonts w:ascii="Times New Roman" w:hAnsi="Times New Roman"/>
          <w:sz w:val="24"/>
          <w:szCs w:val="24"/>
          <w:lang w:eastAsia="ru-RU"/>
        </w:rPr>
        <w:t>Челомея</w:t>
      </w:r>
      <w:proofErr w:type="spellEnd"/>
      <w:r w:rsidR="00F22C2F" w:rsidRPr="00F22C2F">
        <w:rPr>
          <w:rFonts w:ascii="Times New Roman" w:hAnsi="Times New Roman"/>
          <w:sz w:val="24"/>
          <w:szCs w:val="24"/>
          <w:lang w:eastAsia="ru-RU"/>
        </w:rPr>
        <w:t>, д. 10, оф. 37</w:t>
      </w:r>
    </w:p>
    <w:p w14:paraId="7DE20BAD" w14:textId="201A8B00" w:rsidR="00F22C2F" w:rsidRPr="00CD5AEB" w:rsidRDefault="00F22C2F" w:rsidP="00F22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Фонд возрождения национального культурного наследия </w:t>
      </w:r>
      <w:r w:rsidRPr="00CD5AE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Формула успеха</w:t>
      </w:r>
      <w:r w:rsidRPr="00CD5AE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имени В.М. Шукшина</w:t>
      </w:r>
    </w:p>
    <w:p w14:paraId="26B6F119" w14:textId="77777777" w:rsidR="00E67C8A" w:rsidRPr="00CD5AEB" w:rsidRDefault="00E67C8A" w:rsidP="00F2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>Контактные телефоны:</w:t>
      </w:r>
    </w:p>
    <w:p w14:paraId="63518E35" w14:textId="3D9BF1C2" w:rsidR="00BF7CF5" w:rsidRPr="006F098C" w:rsidRDefault="00BF7CF5" w:rsidP="00BF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98C">
        <w:rPr>
          <w:rFonts w:ascii="Times New Roman" w:hAnsi="Times New Roman"/>
          <w:sz w:val="24"/>
          <w:szCs w:val="24"/>
          <w:lang w:eastAsia="ru-RU"/>
        </w:rPr>
        <w:t>+7 (9</w:t>
      </w:r>
      <w:r w:rsidR="00310433">
        <w:rPr>
          <w:rFonts w:ascii="Times New Roman" w:hAnsi="Times New Roman"/>
          <w:sz w:val="24"/>
          <w:szCs w:val="24"/>
          <w:lang w:eastAsia="ru-RU"/>
        </w:rPr>
        <w:t>26</w:t>
      </w:r>
      <w:r w:rsidRPr="006F098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10433">
        <w:rPr>
          <w:rFonts w:ascii="Times New Roman" w:hAnsi="Times New Roman"/>
          <w:sz w:val="24"/>
          <w:szCs w:val="24"/>
          <w:lang w:eastAsia="ru-RU"/>
        </w:rPr>
        <w:t xml:space="preserve">904-22-20 </w:t>
      </w:r>
      <w:proofErr w:type="spellStart"/>
      <w:r w:rsidR="00310433">
        <w:rPr>
          <w:rFonts w:ascii="Times New Roman" w:hAnsi="Times New Roman"/>
          <w:sz w:val="24"/>
          <w:szCs w:val="24"/>
          <w:lang w:eastAsia="ru-RU"/>
        </w:rPr>
        <w:t>Трегуб</w:t>
      </w:r>
      <w:proofErr w:type="spellEnd"/>
      <w:r w:rsidR="00310433">
        <w:rPr>
          <w:rFonts w:ascii="Times New Roman" w:hAnsi="Times New Roman"/>
          <w:sz w:val="24"/>
          <w:szCs w:val="24"/>
          <w:lang w:eastAsia="ru-RU"/>
        </w:rPr>
        <w:t xml:space="preserve"> Константин Станиславович</w:t>
      </w:r>
      <w:r w:rsidRPr="006F09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0026951" w14:textId="77777777" w:rsidR="00BF7CF5" w:rsidRPr="006F098C" w:rsidRDefault="00BF7CF5" w:rsidP="00BF7CF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98C">
        <w:rPr>
          <w:rFonts w:ascii="Times New Roman" w:hAnsi="Times New Roman"/>
          <w:sz w:val="24"/>
          <w:szCs w:val="24"/>
          <w:lang w:eastAsia="ru-RU"/>
        </w:rPr>
        <w:t>+7 (499) 242-49-12</w:t>
      </w:r>
    </w:p>
    <w:p w14:paraId="2297E79C" w14:textId="678F0C3C" w:rsidR="006259DB" w:rsidRPr="00CD5AEB" w:rsidRDefault="00E67C8A" w:rsidP="00BF7CF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  <w:lang w:eastAsia="ru-RU"/>
        </w:rPr>
        <w:t xml:space="preserve">Электронная почта: </w:t>
      </w:r>
      <w:r w:rsidR="00BF7CF5" w:rsidRPr="006F098C">
        <w:rPr>
          <w:rFonts w:ascii="Times New Roman" w:hAnsi="Times New Roman"/>
          <w:sz w:val="24"/>
          <w:szCs w:val="24"/>
          <w:lang w:eastAsia="ru-RU"/>
        </w:rPr>
        <w:t>shukshinfund@gmail.com</w:t>
      </w:r>
    </w:p>
    <w:p w14:paraId="389D1866" w14:textId="77777777" w:rsidR="006259DB" w:rsidRPr="00CD5AEB" w:rsidRDefault="006259DB" w:rsidP="0015454D">
      <w:pPr>
        <w:pStyle w:val="3"/>
        <w:spacing w:after="0" w:line="276" w:lineRule="auto"/>
        <w:rPr>
          <w:sz w:val="24"/>
          <w:szCs w:val="24"/>
        </w:rPr>
      </w:pPr>
    </w:p>
    <w:p w14:paraId="7DBDDAE4" w14:textId="77777777" w:rsidR="001A2834" w:rsidRPr="00CD5AEB" w:rsidRDefault="00C317FD" w:rsidP="00C317F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D5AEB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2"/>
        <w:gridCol w:w="5541"/>
      </w:tblGrid>
      <w:tr w:rsidR="00B8358C" w:rsidRPr="00CD5AEB" w14:paraId="1464D14F" w14:textId="77777777" w:rsidTr="007809FF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78354DC" w14:textId="77777777" w:rsidR="00B8358C" w:rsidRPr="00CD5AEB" w:rsidRDefault="00B8358C" w:rsidP="0015454D">
            <w:pPr>
              <w:spacing w:after="0"/>
              <w:ind w:right="1661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14:paraId="0FD1E828" w14:textId="4ECA3C5D" w:rsidR="00244805" w:rsidRPr="00244805" w:rsidRDefault="00244805" w:rsidP="002448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5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02C3F1D8" w14:textId="77777777" w:rsidR="00244805" w:rsidRPr="00244805" w:rsidRDefault="00244805" w:rsidP="002448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5">
              <w:rPr>
                <w:rFonts w:ascii="Times New Roman" w:hAnsi="Times New Roman"/>
                <w:b/>
                <w:sz w:val="24"/>
                <w:szCs w:val="24"/>
              </w:rPr>
              <w:t xml:space="preserve">к Приказу № 2/28 от 05 сентября 2016 года </w:t>
            </w:r>
          </w:p>
          <w:p w14:paraId="4F15DA4E" w14:textId="77777777" w:rsidR="00B8358C" w:rsidRPr="00CD5AEB" w:rsidRDefault="00B8358C" w:rsidP="00310433">
            <w:pPr>
              <w:spacing w:after="0"/>
              <w:jc w:val="right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7ABE778C" w14:textId="77777777" w:rsidR="00B8358C" w:rsidRPr="00CD5AEB" w:rsidRDefault="00B8358C" w:rsidP="0015454D">
      <w:pPr>
        <w:pStyle w:val="a8"/>
        <w:spacing w:before="0" w:line="276" w:lineRule="auto"/>
        <w:ind w:left="0" w:firstLine="709"/>
        <w:rPr>
          <w:sz w:val="24"/>
          <w:szCs w:val="24"/>
        </w:rPr>
      </w:pPr>
    </w:p>
    <w:p w14:paraId="3F7A9E8A" w14:textId="77777777" w:rsidR="00244805" w:rsidRDefault="00244805" w:rsidP="00177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0FD68" w14:textId="77777777" w:rsidR="00244805" w:rsidRDefault="00244805" w:rsidP="00177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FD2A5F" w14:textId="229686BB" w:rsidR="00177499" w:rsidRPr="00CD5AEB" w:rsidRDefault="00177499" w:rsidP="00177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5AEB">
        <w:rPr>
          <w:rFonts w:ascii="Times New Roman" w:hAnsi="Times New Roman"/>
          <w:b/>
          <w:sz w:val="24"/>
          <w:szCs w:val="24"/>
        </w:rPr>
        <w:t xml:space="preserve">Заявка на участие в работе конференции </w:t>
      </w:r>
      <w:r w:rsidR="00310433">
        <w:rPr>
          <w:rFonts w:ascii="Times New Roman" w:hAnsi="Times New Roman"/>
          <w:b/>
          <w:sz w:val="24"/>
          <w:szCs w:val="24"/>
        </w:rPr>
        <w:t>в качестве участника</w:t>
      </w:r>
    </w:p>
    <w:p w14:paraId="464F69BC" w14:textId="77777777" w:rsidR="00177499" w:rsidRPr="00CD5AEB" w:rsidRDefault="00177499" w:rsidP="00177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</w:rPr>
        <w:t>(заполняется каждым участником)</w:t>
      </w:r>
    </w:p>
    <w:p w14:paraId="6F982870" w14:textId="77777777" w:rsidR="00177499" w:rsidRPr="00CD5AEB" w:rsidRDefault="00177499" w:rsidP="00177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54340B" w14:textId="77777777" w:rsidR="00177499" w:rsidRDefault="00D4211F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</w:rPr>
        <w:t>Ф.</w:t>
      </w:r>
      <w:r w:rsidR="00177499" w:rsidRPr="00CD5AEB">
        <w:rPr>
          <w:rFonts w:ascii="Times New Roman" w:hAnsi="Times New Roman"/>
          <w:sz w:val="24"/>
          <w:szCs w:val="24"/>
        </w:rPr>
        <w:t>И.О. (полностью):</w:t>
      </w:r>
    </w:p>
    <w:p w14:paraId="5E8E85FE" w14:textId="1CB73C64" w:rsidR="00310433" w:rsidRPr="00CD5AEB" w:rsidRDefault="00310433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</w:t>
      </w:r>
    </w:p>
    <w:p w14:paraId="285D5E71" w14:textId="77777777" w:rsidR="00177499" w:rsidRPr="00CD5AEB" w:rsidRDefault="00177499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</w:rPr>
        <w:t>Место учебы (работы):</w:t>
      </w:r>
    </w:p>
    <w:p w14:paraId="20FCE3BA" w14:textId="77777777" w:rsidR="00177499" w:rsidRPr="00CD5AEB" w:rsidRDefault="00177499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</w:rPr>
        <w:t>Должность. Ученая степень. Ученое звание:</w:t>
      </w:r>
    </w:p>
    <w:p w14:paraId="20B925C6" w14:textId="2A03F67B" w:rsidR="00177499" w:rsidRPr="00CD5AEB" w:rsidRDefault="00310433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Учащийся, студент, а</w:t>
      </w:r>
      <w:r w:rsidR="00177499" w:rsidRPr="00CD5AEB">
        <w:rPr>
          <w:rFonts w:ascii="Times New Roman" w:hAnsi="Times New Roman"/>
          <w:sz w:val="24"/>
          <w:szCs w:val="24"/>
        </w:rPr>
        <w:t>спирант, студент/курс:</w:t>
      </w:r>
    </w:p>
    <w:p w14:paraId="79EAD02D" w14:textId="09508940" w:rsidR="00177499" w:rsidRPr="00CD5AEB" w:rsidRDefault="00310433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</w:t>
      </w:r>
      <w:r w:rsidR="00177499" w:rsidRPr="00CD5AEB">
        <w:rPr>
          <w:rFonts w:ascii="Times New Roman" w:hAnsi="Times New Roman"/>
          <w:sz w:val="24"/>
          <w:szCs w:val="24"/>
        </w:rPr>
        <w:t>:</w:t>
      </w:r>
    </w:p>
    <w:p w14:paraId="25D3B8EF" w14:textId="77777777" w:rsidR="00177499" w:rsidRPr="00CD5AEB" w:rsidRDefault="00177499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</w:rPr>
        <w:t>Телефон мобильный, рабочий, факс учебного заведения:</w:t>
      </w:r>
    </w:p>
    <w:p w14:paraId="466A7CE5" w14:textId="77777777" w:rsidR="00177499" w:rsidRPr="00CD5AEB" w:rsidRDefault="00177499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D5AEB">
        <w:rPr>
          <w:rFonts w:ascii="Times New Roman" w:hAnsi="Times New Roman"/>
          <w:sz w:val="24"/>
          <w:szCs w:val="24"/>
          <w:lang w:val="en-US"/>
        </w:rPr>
        <w:t>E – mail:</w:t>
      </w:r>
    </w:p>
    <w:p w14:paraId="6594CCC4" w14:textId="77777777" w:rsidR="00177499" w:rsidRPr="00CD5AEB" w:rsidRDefault="00177499" w:rsidP="00177499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AEB">
        <w:rPr>
          <w:rFonts w:ascii="Times New Roman" w:hAnsi="Times New Roman"/>
          <w:sz w:val="24"/>
          <w:szCs w:val="24"/>
        </w:rPr>
        <w:t>Название секции:</w:t>
      </w:r>
    </w:p>
    <w:p w14:paraId="6B781EF4" w14:textId="77777777" w:rsidR="00D4211F" w:rsidRPr="00CD5AEB" w:rsidRDefault="00D4211F" w:rsidP="00D4211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A485845" w14:textId="77777777" w:rsidR="003A78A9" w:rsidRPr="003A78A9" w:rsidRDefault="003A78A9" w:rsidP="003A78A9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sectPr w:rsidR="003A78A9" w:rsidRPr="003A78A9" w:rsidSect="002448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E076" w14:textId="77777777" w:rsidR="00244805" w:rsidRDefault="00244805" w:rsidP="00B8358C">
      <w:pPr>
        <w:spacing w:after="0" w:line="240" w:lineRule="auto"/>
      </w:pPr>
      <w:r>
        <w:separator/>
      </w:r>
    </w:p>
  </w:endnote>
  <w:endnote w:type="continuationSeparator" w:id="0">
    <w:p w14:paraId="6BA69FF6" w14:textId="77777777" w:rsidR="00244805" w:rsidRDefault="00244805" w:rsidP="00B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F42FB" w14:textId="77777777" w:rsidR="00244805" w:rsidRDefault="00244805" w:rsidP="00B8358C">
      <w:pPr>
        <w:spacing w:after="0" w:line="240" w:lineRule="auto"/>
      </w:pPr>
      <w:r>
        <w:separator/>
      </w:r>
    </w:p>
  </w:footnote>
  <w:footnote w:type="continuationSeparator" w:id="0">
    <w:p w14:paraId="1721C4DB" w14:textId="77777777" w:rsidR="00244805" w:rsidRDefault="00244805" w:rsidP="00B8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22CC7"/>
    <w:multiLevelType w:val="hybridMultilevel"/>
    <w:tmpl w:val="F94C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61C"/>
    <w:multiLevelType w:val="hybridMultilevel"/>
    <w:tmpl w:val="313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0489"/>
    <w:multiLevelType w:val="multilevel"/>
    <w:tmpl w:val="4F50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F120C"/>
    <w:multiLevelType w:val="hybridMultilevel"/>
    <w:tmpl w:val="13D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6">
    <w:nsid w:val="602F3162"/>
    <w:multiLevelType w:val="hybridMultilevel"/>
    <w:tmpl w:val="020E2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B4242"/>
    <w:multiLevelType w:val="hybridMultilevel"/>
    <w:tmpl w:val="A85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0475E4"/>
    <w:multiLevelType w:val="hybridMultilevel"/>
    <w:tmpl w:val="8FFC3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D"/>
    <w:rsid w:val="00005BC5"/>
    <w:rsid w:val="000719A9"/>
    <w:rsid w:val="000B3E47"/>
    <w:rsid w:val="00150FAA"/>
    <w:rsid w:val="00153B6F"/>
    <w:rsid w:val="0015454D"/>
    <w:rsid w:val="00177499"/>
    <w:rsid w:val="001A2834"/>
    <w:rsid w:val="001B671F"/>
    <w:rsid w:val="0022244E"/>
    <w:rsid w:val="00244805"/>
    <w:rsid w:val="00246CAF"/>
    <w:rsid w:val="002570C3"/>
    <w:rsid w:val="00275FFD"/>
    <w:rsid w:val="002B233D"/>
    <w:rsid w:val="00310433"/>
    <w:rsid w:val="003514D2"/>
    <w:rsid w:val="003818FD"/>
    <w:rsid w:val="003A2AE7"/>
    <w:rsid w:val="003A4060"/>
    <w:rsid w:val="003A78A9"/>
    <w:rsid w:val="003B546B"/>
    <w:rsid w:val="00400AF8"/>
    <w:rsid w:val="004458A3"/>
    <w:rsid w:val="004474F9"/>
    <w:rsid w:val="004C2652"/>
    <w:rsid w:val="004C5F7D"/>
    <w:rsid w:val="004F7FEA"/>
    <w:rsid w:val="0050002A"/>
    <w:rsid w:val="0052538F"/>
    <w:rsid w:val="00537D2C"/>
    <w:rsid w:val="00573C6A"/>
    <w:rsid w:val="005A0961"/>
    <w:rsid w:val="005B7B38"/>
    <w:rsid w:val="00616B12"/>
    <w:rsid w:val="006259DB"/>
    <w:rsid w:val="006927F1"/>
    <w:rsid w:val="006A0A2A"/>
    <w:rsid w:val="006C72B8"/>
    <w:rsid w:val="006F098C"/>
    <w:rsid w:val="00700600"/>
    <w:rsid w:val="0074340E"/>
    <w:rsid w:val="007809FF"/>
    <w:rsid w:val="007B1CDD"/>
    <w:rsid w:val="008046D8"/>
    <w:rsid w:val="00833B2B"/>
    <w:rsid w:val="00867770"/>
    <w:rsid w:val="00884572"/>
    <w:rsid w:val="00887C49"/>
    <w:rsid w:val="00893384"/>
    <w:rsid w:val="008D5CB9"/>
    <w:rsid w:val="008F12BC"/>
    <w:rsid w:val="00912BE1"/>
    <w:rsid w:val="009326A6"/>
    <w:rsid w:val="00967CF9"/>
    <w:rsid w:val="009914D1"/>
    <w:rsid w:val="00A06E29"/>
    <w:rsid w:val="00A402D2"/>
    <w:rsid w:val="00AF00A3"/>
    <w:rsid w:val="00AF3D92"/>
    <w:rsid w:val="00B14D88"/>
    <w:rsid w:val="00B55DAF"/>
    <w:rsid w:val="00B712FE"/>
    <w:rsid w:val="00B76B7D"/>
    <w:rsid w:val="00B8358C"/>
    <w:rsid w:val="00B86E9D"/>
    <w:rsid w:val="00BC3970"/>
    <w:rsid w:val="00BF7CF5"/>
    <w:rsid w:val="00C017AF"/>
    <w:rsid w:val="00C137B9"/>
    <w:rsid w:val="00C151BC"/>
    <w:rsid w:val="00C2697E"/>
    <w:rsid w:val="00C317FD"/>
    <w:rsid w:val="00C834CD"/>
    <w:rsid w:val="00CA64FD"/>
    <w:rsid w:val="00CD5AEB"/>
    <w:rsid w:val="00CE1DFE"/>
    <w:rsid w:val="00D101A8"/>
    <w:rsid w:val="00D2775D"/>
    <w:rsid w:val="00D4211F"/>
    <w:rsid w:val="00D742EA"/>
    <w:rsid w:val="00DB4417"/>
    <w:rsid w:val="00DE0DB1"/>
    <w:rsid w:val="00DE12DD"/>
    <w:rsid w:val="00DE2AEE"/>
    <w:rsid w:val="00E17E6C"/>
    <w:rsid w:val="00E55D51"/>
    <w:rsid w:val="00E67C8A"/>
    <w:rsid w:val="00E74FCB"/>
    <w:rsid w:val="00EA6AA1"/>
    <w:rsid w:val="00EB67EC"/>
    <w:rsid w:val="00EB7949"/>
    <w:rsid w:val="00F22C2F"/>
    <w:rsid w:val="00F33194"/>
    <w:rsid w:val="00F403FA"/>
    <w:rsid w:val="00F472A6"/>
    <w:rsid w:val="00F7765B"/>
    <w:rsid w:val="00F80B10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0B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35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2652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B835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B8358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5">
    <w:name w:val="Основной текст Знак"/>
    <w:link w:val="a4"/>
    <w:rsid w:val="00B8358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8358C"/>
    <w:pPr>
      <w:widowControl w:val="0"/>
      <w:shd w:val="clear" w:color="auto" w:fill="FFFFFF"/>
      <w:autoSpaceDE w:val="0"/>
      <w:autoSpaceDN w:val="0"/>
      <w:adjustRightInd w:val="0"/>
      <w:spacing w:before="14" w:after="0" w:line="312" w:lineRule="exact"/>
      <w:ind w:right="62"/>
      <w:jc w:val="both"/>
    </w:pPr>
    <w:rPr>
      <w:rFonts w:ascii="Times New Roman" w:eastAsia="Times New Roman" w:hAnsi="Times New Roman"/>
      <w:b/>
      <w:bCs/>
      <w:i/>
      <w:iCs/>
      <w:color w:val="000000"/>
      <w:spacing w:val="-3"/>
      <w:sz w:val="29"/>
      <w:szCs w:val="29"/>
      <w:lang w:eastAsia="ru-RU"/>
    </w:rPr>
  </w:style>
  <w:style w:type="character" w:customStyle="1" w:styleId="a7">
    <w:name w:val="Отступ основного текста Знак"/>
    <w:link w:val="a6"/>
    <w:rsid w:val="00B8358C"/>
    <w:rPr>
      <w:rFonts w:ascii="Times New Roman" w:eastAsia="Times New Roman" w:hAnsi="Times New Roman" w:cs="Times New Roman"/>
      <w:b/>
      <w:bCs/>
      <w:i/>
      <w:iCs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8">
    <w:name w:val="Block Text"/>
    <w:basedOn w:val="a"/>
    <w:rsid w:val="00B8358C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B835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B8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8358C"/>
    <w:rPr>
      <w:vertAlign w:val="superscript"/>
    </w:rPr>
  </w:style>
  <w:style w:type="paragraph" w:styleId="3">
    <w:name w:val="Body Text Indent 3"/>
    <w:basedOn w:val="a"/>
    <w:link w:val="30"/>
    <w:rsid w:val="00B8358C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customStyle="1" w:styleId="30">
    <w:name w:val="Основной текст с отступом 3 Знак"/>
    <w:link w:val="3"/>
    <w:rsid w:val="00B835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177499"/>
    <w:pPr>
      <w:ind w:left="720"/>
      <w:contextualSpacing/>
    </w:pPr>
    <w:rPr>
      <w:rFonts w:eastAsia="Times New Roman"/>
    </w:rPr>
  </w:style>
  <w:style w:type="paragraph" w:styleId="ac">
    <w:name w:val="Plain Text"/>
    <w:basedOn w:val="a"/>
    <w:rsid w:val="006A0A2A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35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2652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B835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B8358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5">
    <w:name w:val="Основной текст Знак"/>
    <w:link w:val="a4"/>
    <w:rsid w:val="00B8358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8358C"/>
    <w:pPr>
      <w:widowControl w:val="0"/>
      <w:shd w:val="clear" w:color="auto" w:fill="FFFFFF"/>
      <w:autoSpaceDE w:val="0"/>
      <w:autoSpaceDN w:val="0"/>
      <w:adjustRightInd w:val="0"/>
      <w:spacing w:before="14" w:after="0" w:line="312" w:lineRule="exact"/>
      <w:ind w:right="62"/>
      <w:jc w:val="both"/>
    </w:pPr>
    <w:rPr>
      <w:rFonts w:ascii="Times New Roman" w:eastAsia="Times New Roman" w:hAnsi="Times New Roman"/>
      <w:b/>
      <w:bCs/>
      <w:i/>
      <w:iCs/>
      <w:color w:val="000000"/>
      <w:spacing w:val="-3"/>
      <w:sz w:val="29"/>
      <w:szCs w:val="29"/>
      <w:lang w:eastAsia="ru-RU"/>
    </w:rPr>
  </w:style>
  <w:style w:type="character" w:customStyle="1" w:styleId="a7">
    <w:name w:val="Отступ основного текста Знак"/>
    <w:link w:val="a6"/>
    <w:rsid w:val="00B8358C"/>
    <w:rPr>
      <w:rFonts w:ascii="Times New Roman" w:eastAsia="Times New Roman" w:hAnsi="Times New Roman" w:cs="Times New Roman"/>
      <w:b/>
      <w:bCs/>
      <w:i/>
      <w:iCs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8">
    <w:name w:val="Block Text"/>
    <w:basedOn w:val="a"/>
    <w:rsid w:val="00B8358C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B835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B8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8358C"/>
    <w:rPr>
      <w:vertAlign w:val="superscript"/>
    </w:rPr>
  </w:style>
  <w:style w:type="paragraph" w:styleId="3">
    <w:name w:val="Body Text Indent 3"/>
    <w:basedOn w:val="a"/>
    <w:link w:val="30"/>
    <w:rsid w:val="00B8358C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customStyle="1" w:styleId="30">
    <w:name w:val="Основной текст с отступом 3 Знак"/>
    <w:link w:val="3"/>
    <w:rsid w:val="00B835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177499"/>
    <w:pPr>
      <w:ind w:left="720"/>
      <w:contextualSpacing/>
    </w:pPr>
    <w:rPr>
      <w:rFonts w:eastAsia="Times New Roman"/>
    </w:rPr>
  </w:style>
  <w:style w:type="paragraph" w:styleId="ac">
    <w:name w:val="Plain Text"/>
    <w:basedOn w:val="a"/>
    <w:rsid w:val="006A0A2A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 </vt:lpstr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 </dc:title>
  <dc:subject/>
  <dc:creator>Family</dc:creator>
  <cp:keywords/>
  <dc:description/>
  <cp:lastModifiedBy>presa</cp:lastModifiedBy>
  <cp:revision>16</cp:revision>
  <cp:lastPrinted>2016-10-10T09:11:00Z</cp:lastPrinted>
  <dcterms:created xsi:type="dcterms:W3CDTF">2012-09-06T07:34:00Z</dcterms:created>
  <dcterms:modified xsi:type="dcterms:W3CDTF">2016-10-10T09:11:00Z</dcterms:modified>
</cp:coreProperties>
</file>